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C9" w:rsidRDefault="009119F8" w:rsidP="008D3B76">
      <w:pPr>
        <w:jc w:val="center"/>
      </w:pPr>
      <w:r>
        <w:rPr>
          <w:noProof/>
        </w:rPr>
        <w:drawing>
          <wp:inline distT="0" distB="0" distL="0" distR="0">
            <wp:extent cx="6047740" cy="2341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234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3665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-260350</wp:posOffset>
                </wp:positionV>
                <wp:extent cx="240665" cy="237490"/>
                <wp:effectExtent l="0" t="0" r="0" b="3810"/>
                <wp:wrapNone/>
                <wp:docPr id="2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282" w:rsidRDefault="00900282" w:rsidP="008D3B76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208.35pt;margin-top:-20.5pt;width:18.95pt;height:18.7pt;z-index:251648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" stroked="f">
                <v:textbox style="mso-fit-shape-to-text:t">
                  <w:txbxContent>
                    <w:p w:rsidR="00900282" w:rsidRDefault="00900282" w:rsidP="008D3B76"/>
                  </w:txbxContent>
                </v:textbox>
              </v:shape>
            </w:pict>
          </mc:Fallback>
        </mc:AlternateContent>
      </w:r>
    </w:p>
    <w:p w:rsidR="00EF6DC9" w:rsidRPr="00236416" w:rsidRDefault="00EF6DC9" w:rsidP="00E27A93">
      <w:pPr>
        <w:jc w:val="both"/>
        <w:rPr>
          <w:rFonts w:ascii="Arial" w:hAnsi="Arial" w:cs="Arial"/>
          <w:b/>
          <w:bCs/>
          <w:sz w:val="4"/>
          <w:szCs w:val="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EF6DC9" w:rsidTr="000538C1">
        <w:trPr>
          <w:trHeight w:val="1558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F6DC9" w:rsidRDefault="00EF6DC9" w:rsidP="000D41C2">
            <w:pPr>
              <w:spacing w:before="240" w:after="2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C71FC6">
              <w:rPr>
                <w:color w:val="000000"/>
                <w:sz w:val="28"/>
                <w:szCs w:val="28"/>
              </w:rPr>
              <w:t xml:space="preserve"> </w:t>
            </w:r>
            <w:r w:rsidR="00C71FC6" w:rsidRPr="00C71FC6">
              <w:rPr>
                <w:color w:val="000000"/>
                <w:sz w:val="28"/>
                <w:szCs w:val="28"/>
                <w:u w:val="single"/>
              </w:rPr>
              <w:t>20</w:t>
            </w:r>
            <w:r w:rsidR="00C71FC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»</w:t>
            </w:r>
            <w:r w:rsidR="00C71FC6">
              <w:rPr>
                <w:color w:val="000000"/>
                <w:sz w:val="28"/>
                <w:szCs w:val="28"/>
              </w:rPr>
              <w:t xml:space="preserve"> </w:t>
            </w:r>
            <w:r w:rsidRPr="00C71FC6"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 w:rsidR="00C71FC6" w:rsidRPr="00C71FC6">
              <w:rPr>
                <w:color w:val="000000"/>
                <w:sz w:val="28"/>
                <w:szCs w:val="28"/>
                <w:u w:val="single"/>
              </w:rPr>
              <w:t>января</w:t>
            </w:r>
            <w:r w:rsidR="00C71FC6">
              <w:rPr>
                <w:color w:val="000000"/>
                <w:sz w:val="28"/>
                <w:szCs w:val="28"/>
              </w:rPr>
              <w:t xml:space="preserve">  </w:t>
            </w:r>
            <w:r w:rsidRPr="00C71FC6">
              <w:rPr>
                <w:color w:val="000000"/>
                <w:sz w:val="28"/>
                <w:szCs w:val="28"/>
                <w:u w:val="single"/>
              </w:rPr>
              <w:t>20</w:t>
            </w:r>
            <w:r w:rsidR="00C71FC6" w:rsidRPr="00C71FC6">
              <w:rPr>
                <w:color w:val="000000"/>
                <w:sz w:val="28"/>
                <w:szCs w:val="28"/>
                <w:u w:val="single"/>
              </w:rPr>
              <w:t>22</w:t>
            </w:r>
            <w:r w:rsidR="00C71FC6">
              <w:rPr>
                <w:color w:val="000000"/>
                <w:sz w:val="28"/>
                <w:szCs w:val="28"/>
              </w:rPr>
              <w:t xml:space="preserve"> </w:t>
            </w:r>
            <w:r w:rsidRPr="00D07671">
              <w:rPr>
                <w:color w:val="000000"/>
                <w:sz w:val="28"/>
                <w:szCs w:val="28"/>
              </w:rPr>
              <w:t xml:space="preserve"> г.              </w:t>
            </w:r>
            <w:r w:rsidR="00C71FC6">
              <w:rPr>
                <w:color w:val="000000"/>
                <w:sz w:val="28"/>
                <w:szCs w:val="28"/>
              </w:rPr>
              <w:t xml:space="preserve">               </w:t>
            </w:r>
            <w:r w:rsidRPr="00D07671">
              <w:rPr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color w:val="000000"/>
                <w:sz w:val="28"/>
                <w:szCs w:val="28"/>
              </w:rPr>
              <w:t xml:space="preserve">              </w:t>
            </w:r>
            <w:r w:rsidR="000538C1">
              <w:rPr>
                <w:color w:val="000000"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 xml:space="preserve">№ </w:t>
            </w:r>
            <w:r w:rsidR="00C71FC6" w:rsidRPr="00C71FC6">
              <w:rPr>
                <w:color w:val="000000"/>
                <w:sz w:val="28"/>
                <w:szCs w:val="28"/>
                <w:u w:val="single"/>
              </w:rPr>
              <w:t>52</w:t>
            </w:r>
          </w:p>
          <w:p w:rsidR="00EF6DC9" w:rsidRPr="00581864" w:rsidRDefault="00EF6DC9" w:rsidP="00581864">
            <w:pPr>
              <w:spacing w:before="240" w:after="240"/>
              <w:jc w:val="center"/>
              <w:rPr>
                <w:color w:val="000000"/>
                <w:sz w:val="28"/>
                <w:szCs w:val="28"/>
              </w:rPr>
            </w:pPr>
            <w:r w:rsidRPr="00D07671">
              <w:rPr>
                <w:color w:val="000000"/>
                <w:sz w:val="28"/>
                <w:szCs w:val="28"/>
              </w:rPr>
              <w:t>г. Улан-Уд</w:t>
            </w:r>
            <w:r>
              <w:rPr>
                <w:color w:val="000000"/>
                <w:sz w:val="28"/>
                <w:szCs w:val="28"/>
              </w:rPr>
              <w:t>э</w:t>
            </w:r>
          </w:p>
        </w:tc>
      </w:tr>
      <w:tr w:rsidR="00EF6DC9" w:rsidRPr="00EB28C3" w:rsidTr="000538C1">
        <w:trPr>
          <w:trHeight w:val="229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0538C1" w:rsidRPr="00EB28C3" w:rsidRDefault="000538C1" w:rsidP="00EB28C3">
            <w:pPr>
              <w:shd w:val="clear" w:color="auto" w:fill="FFFFFF"/>
              <w:tabs>
                <w:tab w:val="left" w:pos="4428"/>
              </w:tabs>
              <w:jc w:val="center"/>
              <w:rPr>
                <w:sz w:val="28"/>
                <w:szCs w:val="28"/>
              </w:rPr>
            </w:pPr>
            <w:r w:rsidRPr="00EB28C3">
              <w:rPr>
                <w:bCs/>
                <w:sz w:val="28"/>
                <w:szCs w:val="28"/>
              </w:rPr>
              <w:t xml:space="preserve">О </w:t>
            </w:r>
            <w:r w:rsidRPr="00EB28C3">
              <w:rPr>
                <w:sz w:val="28"/>
                <w:szCs w:val="28"/>
              </w:rPr>
              <w:t>сроках и местах подачи заявлений</w:t>
            </w:r>
            <w:r w:rsidR="00EB28C3">
              <w:rPr>
                <w:sz w:val="28"/>
                <w:szCs w:val="28"/>
              </w:rPr>
              <w:t xml:space="preserve"> </w:t>
            </w:r>
            <w:r w:rsidRPr="00EB28C3">
              <w:rPr>
                <w:sz w:val="28"/>
                <w:szCs w:val="28"/>
              </w:rPr>
              <w:t xml:space="preserve">на </w:t>
            </w:r>
            <w:r w:rsidR="004B4F93" w:rsidRPr="00EB28C3">
              <w:rPr>
                <w:sz w:val="28"/>
                <w:szCs w:val="28"/>
              </w:rPr>
              <w:t>прохождение</w:t>
            </w:r>
            <w:r w:rsidRPr="00EB28C3">
              <w:rPr>
                <w:sz w:val="28"/>
                <w:szCs w:val="28"/>
              </w:rPr>
              <w:t xml:space="preserve"> ГИА</w:t>
            </w:r>
            <w:r w:rsidR="004B4F93" w:rsidRPr="00EB28C3">
              <w:rPr>
                <w:sz w:val="28"/>
                <w:szCs w:val="28"/>
              </w:rPr>
              <w:t xml:space="preserve">-9 </w:t>
            </w:r>
            <w:r w:rsidRPr="00EB28C3">
              <w:rPr>
                <w:bCs/>
                <w:sz w:val="28"/>
                <w:szCs w:val="28"/>
              </w:rPr>
              <w:t>в 20</w:t>
            </w:r>
            <w:r w:rsidR="00C71FC6">
              <w:rPr>
                <w:bCs/>
                <w:sz w:val="28"/>
                <w:szCs w:val="28"/>
              </w:rPr>
              <w:t>22</w:t>
            </w:r>
            <w:r w:rsidRPr="00EB28C3">
              <w:rPr>
                <w:bCs/>
                <w:sz w:val="28"/>
                <w:szCs w:val="28"/>
              </w:rPr>
              <w:t xml:space="preserve"> году</w:t>
            </w:r>
          </w:p>
          <w:p w:rsidR="00EF6DC9" w:rsidRPr="00EB28C3" w:rsidRDefault="00EF6DC9" w:rsidP="00EB28C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EF6DC9" w:rsidRPr="00EB28C3" w:rsidRDefault="00EF6DC9" w:rsidP="00156224">
      <w:pPr>
        <w:jc w:val="both"/>
        <w:rPr>
          <w:sz w:val="28"/>
          <w:szCs w:val="28"/>
        </w:rPr>
      </w:pPr>
    </w:p>
    <w:p w:rsidR="000538C1" w:rsidRPr="00C71FC6" w:rsidRDefault="000538C1" w:rsidP="000538C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/>
          <w:spacing w:val="-3"/>
          <w:sz w:val="28"/>
          <w:szCs w:val="28"/>
        </w:rPr>
      </w:pPr>
      <w:r w:rsidRPr="00C71FC6">
        <w:rPr>
          <w:color w:val="000000"/>
          <w:spacing w:val="-3"/>
          <w:sz w:val="28"/>
          <w:szCs w:val="28"/>
        </w:rPr>
        <w:t xml:space="preserve">В соответствии с </w:t>
      </w:r>
      <w:r w:rsidRPr="00C71FC6">
        <w:rPr>
          <w:color w:val="000000"/>
          <w:sz w:val="28"/>
          <w:szCs w:val="28"/>
        </w:rPr>
        <w:t xml:space="preserve">Порядком проведения государственной итоговой аттестации по образовательным программам </w:t>
      </w:r>
      <w:r w:rsidR="0009497F" w:rsidRPr="00C71FC6">
        <w:rPr>
          <w:color w:val="000000"/>
          <w:sz w:val="28"/>
          <w:szCs w:val="28"/>
        </w:rPr>
        <w:t>основно</w:t>
      </w:r>
      <w:r w:rsidRPr="00C71FC6">
        <w:rPr>
          <w:color w:val="000000"/>
          <w:sz w:val="28"/>
          <w:szCs w:val="28"/>
        </w:rPr>
        <w:t xml:space="preserve">го </w:t>
      </w:r>
      <w:r w:rsidR="00D211A7">
        <w:rPr>
          <w:color w:val="000000"/>
          <w:sz w:val="28"/>
          <w:szCs w:val="28"/>
        </w:rPr>
        <w:t>общего образования, утвержденного</w:t>
      </w:r>
      <w:r w:rsidRPr="00C71FC6">
        <w:rPr>
          <w:color w:val="000000"/>
          <w:sz w:val="28"/>
          <w:szCs w:val="28"/>
        </w:rPr>
        <w:t xml:space="preserve"> п</w:t>
      </w:r>
      <w:r w:rsidRPr="00C71FC6">
        <w:rPr>
          <w:color w:val="000000"/>
          <w:spacing w:val="-3"/>
          <w:sz w:val="28"/>
          <w:szCs w:val="28"/>
        </w:rPr>
        <w:t xml:space="preserve">риказом Министерства образования и науки Российской Федерации от </w:t>
      </w:r>
      <w:r w:rsidR="00AC242F" w:rsidRPr="00C71FC6">
        <w:rPr>
          <w:color w:val="000000"/>
          <w:spacing w:val="-3"/>
          <w:sz w:val="28"/>
          <w:szCs w:val="28"/>
        </w:rPr>
        <w:t xml:space="preserve">07.11.2018 года </w:t>
      </w:r>
      <w:r w:rsidR="00DF63BD" w:rsidRPr="00C71FC6">
        <w:rPr>
          <w:color w:val="000000"/>
          <w:spacing w:val="-3"/>
          <w:sz w:val="28"/>
          <w:szCs w:val="28"/>
        </w:rPr>
        <w:t xml:space="preserve">№ </w:t>
      </w:r>
      <w:r w:rsidR="00AC242F" w:rsidRPr="00C71FC6">
        <w:rPr>
          <w:sz w:val="28"/>
          <w:szCs w:val="28"/>
        </w:rPr>
        <w:t>189/1513</w:t>
      </w:r>
      <w:r w:rsidRPr="00C71FC6">
        <w:rPr>
          <w:color w:val="000000"/>
          <w:spacing w:val="-3"/>
          <w:sz w:val="28"/>
          <w:szCs w:val="28"/>
        </w:rPr>
        <w:t xml:space="preserve"> </w:t>
      </w:r>
      <w:r w:rsidR="00AC242F" w:rsidRPr="00C71FC6">
        <w:rPr>
          <w:sz w:val="28"/>
          <w:szCs w:val="28"/>
        </w:rPr>
        <w:t xml:space="preserve">(зарегистрирован Минюстом России 10.12.2018 г., регистрационный № 52953), </w:t>
      </w:r>
      <w:r w:rsidRPr="00C71FC6">
        <w:rPr>
          <w:color w:val="000000"/>
          <w:spacing w:val="-3"/>
          <w:sz w:val="28"/>
          <w:szCs w:val="28"/>
        </w:rPr>
        <w:t>в целях организован</w:t>
      </w:r>
      <w:r w:rsidR="00DF402A" w:rsidRPr="00C71FC6">
        <w:rPr>
          <w:color w:val="000000"/>
          <w:spacing w:val="-3"/>
          <w:sz w:val="28"/>
          <w:szCs w:val="28"/>
        </w:rPr>
        <w:t xml:space="preserve">ного проведения государственной </w:t>
      </w:r>
      <w:r w:rsidRPr="00C71FC6">
        <w:rPr>
          <w:color w:val="000000"/>
          <w:spacing w:val="-3"/>
          <w:sz w:val="28"/>
          <w:szCs w:val="28"/>
        </w:rPr>
        <w:t xml:space="preserve">итоговой аттестации по образовательным программам </w:t>
      </w:r>
      <w:r w:rsidR="0009497F" w:rsidRPr="00C71FC6">
        <w:rPr>
          <w:color w:val="000000"/>
          <w:spacing w:val="-3"/>
          <w:sz w:val="28"/>
          <w:szCs w:val="28"/>
        </w:rPr>
        <w:t>основно</w:t>
      </w:r>
      <w:r w:rsidRPr="00C71FC6">
        <w:rPr>
          <w:color w:val="000000"/>
          <w:spacing w:val="-3"/>
          <w:sz w:val="28"/>
          <w:szCs w:val="28"/>
        </w:rPr>
        <w:t xml:space="preserve">го общего образования </w:t>
      </w:r>
      <w:r w:rsidR="0009497F" w:rsidRPr="00C71FC6">
        <w:rPr>
          <w:color w:val="000000"/>
          <w:spacing w:val="-3"/>
          <w:sz w:val="28"/>
          <w:szCs w:val="28"/>
        </w:rPr>
        <w:t xml:space="preserve">(далее – ГИА-9) </w:t>
      </w:r>
      <w:r w:rsidR="00C71FC6" w:rsidRPr="00C71FC6">
        <w:rPr>
          <w:color w:val="000000"/>
          <w:spacing w:val="-3"/>
          <w:sz w:val="28"/>
          <w:szCs w:val="28"/>
        </w:rPr>
        <w:t>в 2022</w:t>
      </w:r>
      <w:r w:rsidRPr="00C71FC6">
        <w:rPr>
          <w:color w:val="000000"/>
          <w:spacing w:val="-3"/>
          <w:sz w:val="28"/>
          <w:szCs w:val="28"/>
        </w:rPr>
        <w:t xml:space="preserve"> году</w:t>
      </w:r>
      <w:r w:rsidR="00735608">
        <w:rPr>
          <w:rStyle w:val="FontStyle19"/>
          <w:sz w:val="28"/>
          <w:szCs w:val="28"/>
        </w:rPr>
        <w:t xml:space="preserve">, </w:t>
      </w:r>
      <w:r w:rsidRPr="00C71FC6">
        <w:rPr>
          <w:color w:val="000000"/>
          <w:spacing w:val="-3"/>
          <w:sz w:val="28"/>
          <w:szCs w:val="28"/>
        </w:rPr>
        <w:t>п</w:t>
      </w:r>
      <w:r w:rsidR="00244A54" w:rsidRPr="00C71FC6">
        <w:rPr>
          <w:color w:val="000000"/>
          <w:spacing w:val="-3"/>
          <w:sz w:val="28"/>
          <w:szCs w:val="28"/>
        </w:rPr>
        <w:t xml:space="preserve"> </w:t>
      </w:r>
      <w:r w:rsidRPr="00C71FC6">
        <w:rPr>
          <w:color w:val="000000"/>
          <w:spacing w:val="-3"/>
          <w:sz w:val="28"/>
          <w:szCs w:val="28"/>
        </w:rPr>
        <w:t>р</w:t>
      </w:r>
      <w:r w:rsidR="00244A54" w:rsidRPr="00C71FC6">
        <w:rPr>
          <w:color w:val="000000"/>
          <w:spacing w:val="-3"/>
          <w:sz w:val="28"/>
          <w:szCs w:val="28"/>
        </w:rPr>
        <w:t xml:space="preserve"> </w:t>
      </w:r>
      <w:r w:rsidRPr="00C71FC6">
        <w:rPr>
          <w:color w:val="000000"/>
          <w:spacing w:val="-3"/>
          <w:sz w:val="28"/>
          <w:szCs w:val="28"/>
        </w:rPr>
        <w:t>и</w:t>
      </w:r>
      <w:r w:rsidR="00244A54" w:rsidRPr="00C71FC6">
        <w:rPr>
          <w:color w:val="000000"/>
          <w:spacing w:val="-3"/>
          <w:sz w:val="28"/>
          <w:szCs w:val="28"/>
        </w:rPr>
        <w:t xml:space="preserve"> </w:t>
      </w:r>
      <w:r w:rsidRPr="00C71FC6">
        <w:rPr>
          <w:color w:val="000000"/>
          <w:spacing w:val="-3"/>
          <w:sz w:val="28"/>
          <w:szCs w:val="28"/>
        </w:rPr>
        <w:t>к</w:t>
      </w:r>
      <w:r w:rsidR="00244A54" w:rsidRPr="00C71FC6">
        <w:rPr>
          <w:color w:val="000000"/>
          <w:spacing w:val="-3"/>
          <w:sz w:val="28"/>
          <w:szCs w:val="28"/>
        </w:rPr>
        <w:t xml:space="preserve"> </w:t>
      </w:r>
      <w:r w:rsidRPr="00C71FC6">
        <w:rPr>
          <w:color w:val="000000"/>
          <w:spacing w:val="-3"/>
          <w:sz w:val="28"/>
          <w:szCs w:val="28"/>
        </w:rPr>
        <w:t>а</w:t>
      </w:r>
      <w:r w:rsidR="00244A54" w:rsidRPr="00C71FC6">
        <w:rPr>
          <w:color w:val="000000"/>
          <w:spacing w:val="-3"/>
          <w:sz w:val="28"/>
          <w:szCs w:val="28"/>
        </w:rPr>
        <w:t xml:space="preserve"> </w:t>
      </w:r>
      <w:r w:rsidRPr="00C71FC6">
        <w:rPr>
          <w:color w:val="000000"/>
          <w:spacing w:val="-3"/>
          <w:sz w:val="28"/>
          <w:szCs w:val="28"/>
        </w:rPr>
        <w:t>з</w:t>
      </w:r>
      <w:r w:rsidR="00244A54" w:rsidRPr="00C71FC6">
        <w:rPr>
          <w:color w:val="000000"/>
          <w:spacing w:val="-3"/>
          <w:sz w:val="28"/>
          <w:szCs w:val="28"/>
        </w:rPr>
        <w:t xml:space="preserve"> </w:t>
      </w:r>
      <w:r w:rsidRPr="00C71FC6">
        <w:rPr>
          <w:color w:val="000000"/>
          <w:spacing w:val="-3"/>
          <w:sz w:val="28"/>
          <w:szCs w:val="28"/>
        </w:rPr>
        <w:t>ы</w:t>
      </w:r>
      <w:r w:rsidR="00244A54" w:rsidRPr="00C71FC6">
        <w:rPr>
          <w:color w:val="000000"/>
          <w:spacing w:val="-3"/>
          <w:sz w:val="28"/>
          <w:szCs w:val="28"/>
        </w:rPr>
        <w:t xml:space="preserve"> </w:t>
      </w:r>
      <w:r w:rsidRPr="00C71FC6">
        <w:rPr>
          <w:color w:val="000000"/>
          <w:spacing w:val="-3"/>
          <w:sz w:val="28"/>
          <w:szCs w:val="28"/>
        </w:rPr>
        <w:t>в</w:t>
      </w:r>
      <w:r w:rsidR="00244A54" w:rsidRPr="00C71FC6">
        <w:rPr>
          <w:color w:val="000000"/>
          <w:spacing w:val="-3"/>
          <w:sz w:val="28"/>
          <w:szCs w:val="28"/>
        </w:rPr>
        <w:t xml:space="preserve"> </w:t>
      </w:r>
      <w:r w:rsidRPr="00C71FC6">
        <w:rPr>
          <w:color w:val="000000"/>
          <w:spacing w:val="-3"/>
          <w:sz w:val="28"/>
          <w:szCs w:val="28"/>
        </w:rPr>
        <w:t>а</w:t>
      </w:r>
      <w:r w:rsidR="00244A54" w:rsidRPr="00C71FC6">
        <w:rPr>
          <w:color w:val="000000"/>
          <w:spacing w:val="-3"/>
          <w:sz w:val="28"/>
          <w:szCs w:val="28"/>
        </w:rPr>
        <w:t xml:space="preserve"> </w:t>
      </w:r>
      <w:r w:rsidRPr="00C71FC6">
        <w:rPr>
          <w:color w:val="000000"/>
          <w:spacing w:val="-3"/>
          <w:sz w:val="28"/>
          <w:szCs w:val="28"/>
        </w:rPr>
        <w:t>ю:</w:t>
      </w:r>
    </w:p>
    <w:p w:rsidR="000538C1" w:rsidRPr="00C71FC6" w:rsidRDefault="000538C1" w:rsidP="00244A54">
      <w:pPr>
        <w:pStyle w:val="Style4"/>
        <w:widowControl/>
        <w:numPr>
          <w:ilvl w:val="0"/>
          <w:numId w:val="8"/>
        </w:numPr>
        <w:tabs>
          <w:tab w:val="left" w:pos="851"/>
        </w:tabs>
        <w:spacing w:line="276" w:lineRule="auto"/>
        <w:ind w:left="0" w:firstLine="567"/>
        <w:rPr>
          <w:color w:val="000000"/>
          <w:spacing w:val="-3"/>
          <w:sz w:val="28"/>
          <w:szCs w:val="28"/>
        </w:rPr>
      </w:pPr>
      <w:r w:rsidRPr="00C71FC6">
        <w:rPr>
          <w:rStyle w:val="FontStyle19"/>
          <w:sz w:val="28"/>
          <w:szCs w:val="28"/>
        </w:rPr>
        <w:t xml:space="preserve">Установить срок подачи  заявлений для участников </w:t>
      </w:r>
      <w:r w:rsidR="0009497F" w:rsidRPr="00C71FC6">
        <w:rPr>
          <w:rStyle w:val="FontStyle19"/>
          <w:sz w:val="28"/>
          <w:szCs w:val="28"/>
        </w:rPr>
        <w:t xml:space="preserve">ГИА-9 </w:t>
      </w:r>
      <w:r w:rsidRPr="00C71FC6">
        <w:rPr>
          <w:color w:val="000000"/>
          <w:spacing w:val="-3"/>
          <w:sz w:val="28"/>
          <w:szCs w:val="28"/>
        </w:rPr>
        <w:t xml:space="preserve">до 1 </w:t>
      </w:r>
      <w:r w:rsidR="0009497F" w:rsidRPr="00C71FC6">
        <w:rPr>
          <w:color w:val="000000"/>
          <w:spacing w:val="-3"/>
          <w:sz w:val="28"/>
          <w:szCs w:val="28"/>
        </w:rPr>
        <w:t>марта</w:t>
      </w:r>
      <w:r w:rsidR="00C031A0" w:rsidRPr="00C71FC6">
        <w:rPr>
          <w:color w:val="000000"/>
          <w:spacing w:val="-3"/>
          <w:sz w:val="28"/>
          <w:szCs w:val="28"/>
        </w:rPr>
        <w:t xml:space="preserve"> 20</w:t>
      </w:r>
      <w:r w:rsidR="00C71FC6" w:rsidRPr="00C71FC6">
        <w:rPr>
          <w:color w:val="000000"/>
          <w:spacing w:val="-3"/>
          <w:sz w:val="28"/>
          <w:szCs w:val="28"/>
        </w:rPr>
        <w:t>22</w:t>
      </w:r>
      <w:r w:rsidRPr="00C71FC6">
        <w:rPr>
          <w:color w:val="000000"/>
          <w:spacing w:val="-3"/>
          <w:sz w:val="28"/>
          <w:szCs w:val="28"/>
        </w:rPr>
        <w:t xml:space="preserve"> года</w:t>
      </w:r>
      <w:r w:rsidR="00543857" w:rsidRPr="00C71FC6">
        <w:rPr>
          <w:color w:val="000000"/>
          <w:spacing w:val="-3"/>
          <w:sz w:val="28"/>
          <w:szCs w:val="28"/>
        </w:rPr>
        <w:t xml:space="preserve"> включительно</w:t>
      </w:r>
      <w:r w:rsidRPr="00C71FC6">
        <w:rPr>
          <w:color w:val="000000"/>
          <w:spacing w:val="-3"/>
          <w:sz w:val="28"/>
          <w:szCs w:val="28"/>
        </w:rPr>
        <w:t>.</w:t>
      </w:r>
    </w:p>
    <w:p w:rsidR="000538C1" w:rsidRPr="00C71FC6" w:rsidRDefault="002B0A55" w:rsidP="00244A54">
      <w:pPr>
        <w:pStyle w:val="Style4"/>
        <w:widowControl/>
        <w:numPr>
          <w:ilvl w:val="0"/>
          <w:numId w:val="8"/>
        </w:numPr>
        <w:tabs>
          <w:tab w:val="left" w:pos="851"/>
        </w:tabs>
        <w:spacing w:line="276" w:lineRule="auto"/>
        <w:ind w:left="0" w:firstLine="567"/>
        <w:rPr>
          <w:color w:val="000000"/>
          <w:spacing w:val="-3"/>
          <w:sz w:val="28"/>
          <w:szCs w:val="28"/>
        </w:rPr>
      </w:pPr>
      <w:r w:rsidRPr="00C71FC6">
        <w:rPr>
          <w:color w:val="000000"/>
          <w:spacing w:val="-3"/>
          <w:sz w:val="28"/>
          <w:szCs w:val="28"/>
        </w:rPr>
        <w:t>Утвердить формы</w:t>
      </w:r>
      <w:r w:rsidR="000538C1" w:rsidRPr="00C71FC6">
        <w:rPr>
          <w:color w:val="000000"/>
          <w:spacing w:val="-3"/>
          <w:sz w:val="28"/>
          <w:szCs w:val="28"/>
        </w:rPr>
        <w:t xml:space="preserve"> </w:t>
      </w:r>
      <w:r w:rsidRPr="00C71FC6">
        <w:rPr>
          <w:color w:val="000000"/>
          <w:spacing w:val="-3"/>
          <w:sz w:val="28"/>
          <w:szCs w:val="28"/>
        </w:rPr>
        <w:t>заявлений, подаваемых</w:t>
      </w:r>
      <w:r w:rsidR="000538C1" w:rsidRPr="00C71FC6">
        <w:rPr>
          <w:color w:val="000000"/>
          <w:spacing w:val="-3"/>
          <w:sz w:val="28"/>
          <w:szCs w:val="28"/>
        </w:rPr>
        <w:t xml:space="preserve"> для участия в </w:t>
      </w:r>
      <w:r w:rsidRPr="00C71FC6">
        <w:rPr>
          <w:color w:val="000000"/>
          <w:spacing w:val="-3"/>
          <w:sz w:val="28"/>
          <w:szCs w:val="28"/>
        </w:rPr>
        <w:t>основном государственном экзамене (далее – О</w:t>
      </w:r>
      <w:r w:rsidR="000538C1" w:rsidRPr="00C71FC6">
        <w:rPr>
          <w:color w:val="000000"/>
          <w:spacing w:val="-3"/>
          <w:sz w:val="28"/>
          <w:szCs w:val="28"/>
        </w:rPr>
        <w:t>ГЭ</w:t>
      </w:r>
      <w:r w:rsidRPr="00C71FC6">
        <w:rPr>
          <w:color w:val="000000"/>
          <w:spacing w:val="-3"/>
          <w:sz w:val="28"/>
          <w:szCs w:val="28"/>
        </w:rPr>
        <w:t>) и государственном выпускном экзамене (далее – ГВЭ)</w:t>
      </w:r>
      <w:r w:rsidR="000538C1" w:rsidRPr="00C71FC6">
        <w:rPr>
          <w:color w:val="000000"/>
          <w:spacing w:val="-3"/>
          <w:sz w:val="28"/>
          <w:szCs w:val="28"/>
        </w:rPr>
        <w:t xml:space="preserve"> </w:t>
      </w:r>
      <w:r w:rsidR="00C71FC6">
        <w:rPr>
          <w:color w:val="000000"/>
          <w:spacing w:val="-3"/>
          <w:sz w:val="28"/>
          <w:szCs w:val="28"/>
        </w:rPr>
        <w:t>(П</w:t>
      </w:r>
      <w:r w:rsidR="000538C1" w:rsidRPr="00C71FC6">
        <w:rPr>
          <w:color w:val="000000"/>
          <w:spacing w:val="-3"/>
          <w:sz w:val="28"/>
          <w:szCs w:val="28"/>
        </w:rPr>
        <w:t>риложение 1).</w:t>
      </w:r>
    </w:p>
    <w:p w:rsidR="000538C1" w:rsidRPr="00C71FC6" w:rsidRDefault="000538C1" w:rsidP="00244A54">
      <w:pPr>
        <w:pStyle w:val="Style4"/>
        <w:widowControl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rPr>
          <w:rStyle w:val="FontStyle21"/>
          <w:b/>
          <w:bCs/>
          <w:sz w:val="28"/>
          <w:szCs w:val="28"/>
        </w:rPr>
      </w:pPr>
      <w:r w:rsidRPr="00C71FC6">
        <w:rPr>
          <w:rStyle w:val="FontStyle19"/>
          <w:sz w:val="28"/>
          <w:szCs w:val="28"/>
        </w:rPr>
        <w:t xml:space="preserve">Для участия в </w:t>
      </w:r>
      <w:r w:rsidR="002B0A55" w:rsidRPr="00C71FC6">
        <w:rPr>
          <w:rStyle w:val="FontStyle19"/>
          <w:sz w:val="28"/>
          <w:szCs w:val="28"/>
        </w:rPr>
        <w:t>ГИА-9</w:t>
      </w:r>
      <w:r w:rsidRPr="00C71FC6">
        <w:rPr>
          <w:rStyle w:val="FontStyle21"/>
          <w:sz w:val="28"/>
          <w:szCs w:val="28"/>
        </w:rPr>
        <w:t xml:space="preserve"> </w:t>
      </w:r>
      <w:r w:rsidRPr="00C71FC6">
        <w:rPr>
          <w:rStyle w:val="FontStyle19"/>
          <w:sz w:val="28"/>
          <w:szCs w:val="28"/>
        </w:rPr>
        <w:t>в 20</w:t>
      </w:r>
      <w:r w:rsidR="00C71FC6" w:rsidRPr="00C71FC6">
        <w:rPr>
          <w:rStyle w:val="FontStyle19"/>
          <w:sz w:val="28"/>
          <w:szCs w:val="28"/>
        </w:rPr>
        <w:t>22</w:t>
      </w:r>
      <w:r w:rsidRPr="00C71FC6">
        <w:rPr>
          <w:rStyle w:val="FontStyle19"/>
          <w:sz w:val="28"/>
          <w:szCs w:val="28"/>
        </w:rPr>
        <w:t xml:space="preserve"> году обучающиеся подают заявление в </w:t>
      </w:r>
      <w:r w:rsidR="002B0A55" w:rsidRPr="00C71FC6">
        <w:rPr>
          <w:rStyle w:val="FontStyle19"/>
          <w:sz w:val="28"/>
          <w:szCs w:val="28"/>
        </w:rPr>
        <w:t>о</w:t>
      </w:r>
      <w:r w:rsidR="00543857" w:rsidRPr="00C71FC6">
        <w:rPr>
          <w:rStyle w:val="FontStyle19"/>
          <w:sz w:val="28"/>
          <w:szCs w:val="28"/>
        </w:rPr>
        <w:t>бще</w:t>
      </w:r>
      <w:r w:rsidR="00BB2450" w:rsidRPr="00C71FC6">
        <w:rPr>
          <w:rStyle w:val="FontStyle19"/>
          <w:sz w:val="28"/>
          <w:szCs w:val="28"/>
        </w:rPr>
        <w:t>о</w:t>
      </w:r>
      <w:r w:rsidR="002B0A55" w:rsidRPr="00C71FC6">
        <w:rPr>
          <w:rStyle w:val="FontStyle19"/>
          <w:sz w:val="28"/>
          <w:szCs w:val="28"/>
        </w:rPr>
        <w:t xml:space="preserve">бразовательную </w:t>
      </w:r>
      <w:r w:rsidRPr="00C71FC6">
        <w:rPr>
          <w:rStyle w:val="FontStyle19"/>
          <w:sz w:val="28"/>
          <w:szCs w:val="28"/>
        </w:rPr>
        <w:t>организацию</w:t>
      </w:r>
      <w:r w:rsidR="002B0A55" w:rsidRPr="00C71FC6">
        <w:rPr>
          <w:rStyle w:val="FontStyle19"/>
          <w:sz w:val="28"/>
          <w:szCs w:val="28"/>
        </w:rPr>
        <w:t xml:space="preserve">. </w:t>
      </w:r>
    </w:p>
    <w:p w:rsidR="000538C1" w:rsidRPr="00C71FC6" w:rsidRDefault="000538C1" w:rsidP="00C031A0">
      <w:pPr>
        <w:numPr>
          <w:ilvl w:val="0"/>
          <w:numId w:val="9"/>
        </w:numPr>
        <w:shd w:val="clear" w:color="auto" w:fill="FFFFFF"/>
        <w:tabs>
          <w:tab w:val="left" w:pos="426"/>
          <w:tab w:val="left" w:pos="851"/>
        </w:tabs>
        <w:spacing w:line="276" w:lineRule="auto"/>
        <w:ind w:left="0" w:firstLine="567"/>
        <w:jc w:val="both"/>
        <w:rPr>
          <w:spacing w:val="-3"/>
          <w:sz w:val="28"/>
          <w:szCs w:val="28"/>
        </w:rPr>
      </w:pPr>
      <w:r w:rsidRPr="00C71FC6">
        <w:rPr>
          <w:color w:val="000000"/>
          <w:spacing w:val="-3"/>
          <w:sz w:val="28"/>
          <w:szCs w:val="28"/>
        </w:rPr>
        <w:t>Отделу дошкольного и общего образования (</w:t>
      </w:r>
      <w:r w:rsidR="00C71FC6" w:rsidRPr="00C71FC6">
        <w:rPr>
          <w:color w:val="000000"/>
          <w:spacing w:val="-3"/>
          <w:sz w:val="28"/>
          <w:szCs w:val="28"/>
        </w:rPr>
        <w:t>Тулаева Е.В</w:t>
      </w:r>
      <w:r w:rsidR="00EB28C3" w:rsidRPr="00C71FC6">
        <w:rPr>
          <w:color w:val="000000"/>
          <w:spacing w:val="-3"/>
          <w:sz w:val="28"/>
          <w:szCs w:val="28"/>
        </w:rPr>
        <w:t>.)</w:t>
      </w:r>
      <w:r w:rsidR="00D86A9C" w:rsidRPr="00C71FC6">
        <w:rPr>
          <w:color w:val="000000"/>
          <w:spacing w:val="-3"/>
          <w:sz w:val="28"/>
          <w:szCs w:val="28"/>
        </w:rPr>
        <w:t xml:space="preserve"> в </w:t>
      </w:r>
      <w:r w:rsidRPr="00C71FC6">
        <w:rPr>
          <w:sz w:val="28"/>
          <w:szCs w:val="28"/>
        </w:rPr>
        <w:t xml:space="preserve">целях информирования граждан о порядке проведения </w:t>
      </w:r>
      <w:r w:rsidR="002B0A55" w:rsidRPr="00C71FC6">
        <w:rPr>
          <w:sz w:val="28"/>
          <w:szCs w:val="28"/>
        </w:rPr>
        <w:t>ГИА-9</w:t>
      </w:r>
      <w:r w:rsidRPr="00C71FC6">
        <w:rPr>
          <w:sz w:val="28"/>
          <w:szCs w:val="28"/>
        </w:rPr>
        <w:t xml:space="preserve"> в </w:t>
      </w:r>
      <w:r w:rsidR="00C031A0" w:rsidRPr="00C71FC6">
        <w:rPr>
          <w:sz w:val="28"/>
          <w:szCs w:val="28"/>
        </w:rPr>
        <w:t>20</w:t>
      </w:r>
      <w:r w:rsidR="00C71FC6" w:rsidRPr="00C71FC6">
        <w:rPr>
          <w:sz w:val="28"/>
          <w:szCs w:val="28"/>
        </w:rPr>
        <w:t>22</w:t>
      </w:r>
      <w:r w:rsidRPr="00C71FC6">
        <w:rPr>
          <w:sz w:val="28"/>
          <w:szCs w:val="28"/>
        </w:rPr>
        <w:t xml:space="preserve"> году в Республике Бурятия</w:t>
      </w:r>
      <w:r w:rsidR="00E0450D" w:rsidRPr="00C71FC6">
        <w:rPr>
          <w:sz w:val="28"/>
          <w:szCs w:val="28"/>
        </w:rPr>
        <w:t xml:space="preserve"> </w:t>
      </w:r>
      <w:r w:rsidRPr="00C71FC6">
        <w:rPr>
          <w:color w:val="000000"/>
          <w:spacing w:val="-3"/>
          <w:sz w:val="28"/>
          <w:szCs w:val="28"/>
        </w:rPr>
        <w:t xml:space="preserve">обеспечить размещение </w:t>
      </w:r>
      <w:r w:rsidR="00055E76" w:rsidRPr="00C71FC6">
        <w:rPr>
          <w:color w:val="000000"/>
          <w:spacing w:val="-3"/>
          <w:sz w:val="28"/>
          <w:szCs w:val="28"/>
        </w:rPr>
        <w:t xml:space="preserve">информации о сроках и местах подачи заявлений на прохождение ОГЭ и ГВЭ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</w:t>
      </w:r>
      <w:r w:rsidRPr="00C71FC6">
        <w:rPr>
          <w:color w:val="000000"/>
          <w:spacing w:val="-3"/>
          <w:sz w:val="28"/>
          <w:szCs w:val="28"/>
        </w:rPr>
        <w:t xml:space="preserve">на официальном сайте Министерства образования и науки Республики Бурятия </w:t>
      </w:r>
      <w:r w:rsidR="00C031A0" w:rsidRPr="00C71FC6">
        <w:rPr>
          <w:spacing w:val="-3"/>
          <w:sz w:val="28"/>
          <w:szCs w:val="28"/>
        </w:rPr>
        <w:t>http://</w:t>
      </w:r>
      <w:r w:rsidR="00C031A0" w:rsidRPr="00C71FC6">
        <w:rPr>
          <w:sz w:val="28"/>
          <w:szCs w:val="28"/>
        </w:rPr>
        <w:t xml:space="preserve"> </w:t>
      </w:r>
      <w:hyperlink r:id="rId10" w:history="1">
        <w:r w:rsidR="00C031A0" w:rsidRPr="00C71FC6">
          <w:rPr>
            <w:rStyle w:val="a9"/>
            <w:spacing w:val="-3"/>
            <w:sz w:val="28"/>
            <w:szCs w:val="28"/>
          </w:rPr>
          <w:t>http://egov-buryatia.ru/minobr/</w:t>
        </w:r>
      </w:hyperlink>
      <w:r w:rsidR="00C031A0" w:rsidRPr="00C71FC6">
        <w:rPr>
          <w:spacing w:val="-3"/>
          <w:sz w:val="28"/>
          <w:szCs w:val="28"/>
        </w:rPr>
        <w:t xml:space="preserve"> .</w:t>
      </w:r>
    </w:p>
    <w:p w:rsidR="000538C1" w:rsidRPr="00C71FC6" w:rsidRDefault="000538C1" w:rsidP="00E0450D">
      <w:pPr>
        <w:shd w:val="clear" w:color="auto" w:fill="FFFFFF"/>
        <w:tabs>
          <w:tab w:val="left" w:pos="567"/>
        </w:tabs>
        <w:spacing w:line="276" w:lineRule="auto"/>
        <w:ind w:firstLine="567"/>
        <w:jc w:val="both"/>
        <w:rPr>
          <w:color w:val="000000"/>
          <w:spacing w:val="-3"/>
          <w:sz w:val="28"/>
          <w:szCs w:val="28"/>
        </w:rPr>
      </w:pPr>
      <w:r w:rsidRPr="00C71FC6">
        <w:rPr>
          <w:color w:val="000000"/>
          <w:spacing w:val="-3"/>
          <w:sz w:val="28"/>
          <w:szCs w:val="28"/>
        </w:rPr>
        <w:lastRenderedPageBreak/>
        <w:t xml:space="preserve">5. </w:t>
      </w:r>
      <w:r w:rsidR="009119F8" w:rsidRPr="00C71FC6">
        <w:rPr>
          <w:sz w:val="28"/>
          <w:szCs w:val="28"/>
        </w:rPr>
        <w:t>Органам местног</w:t>
      </w:r>
      <w:r w:rsidR="00AC242F" w:rsidRPr="00C71FC6">
        <w:rPr>
          <w:sz w:val="28"/>
          <w:szCs w:val="28"/>
        </w:rPr>
        <w:t>о самоуправления, осуществляющим</w:t>
      </w:r>
      <w:r w:rsidR="009119F8" w:rsidRPr="00C71FC6">
        <w:rPr>
          <w:sz w:val="28"/>
          <w:szCs w:val="28"/>
        </w:rPr>
        <w:t xml:space="preserve"> управление в сфере образования </w:t>
      </w:r>
      <w:r w:rsidRPr="00C71FC6">
        <w:rPr>
          <w:color w:val="000000"/>
          <w:spacing w:val="-3"/>
          <w:sz w:val="28"/>
          <w:szCs w:val="28"/>
        </w:rPr>
        <w:t>обеспечить:</w:t>
      </w:r>
    </w:p>
    <w:p w:rsidR="00E0450D" w:rsidRPr="00C71FC6" w:rsidRDefault="00E0450D" w:rsidP="00244A54">
      <w:pPr>
        <w:shd w:val="clear" w:color="auto" w:fill="FFFFFF"/>
        <w:tabs>
          <w:tab w:val="left" w:pos="567"/>
          <w:tab w:val="left" w:pos="993"/>
          <w:tab w:val="left" w:pos="1134"/>
          <w:tab w:val="left" w:pos="1418"/>
        </w:tabs>
        <w:spacing w:line="276" w:lineRule="auto"/>
        <w:jc w:val="both"/>
        <w:rPr>
          <w:color w:val="000000"/>
          <w:spacing w:val="-3"/>
          <w:sz w:val="28"/>
          <w:szCs w:val="28"/>
        </w:rPr>
      </w:pPr>
      <w:r w:rsidRPr="00C71FC6">
        <w:rPr>
          <w:color w:val="000000"/>
          <w:spacing w:val="-3"/>
          <w:sz w:val="28"/>
          <w:szCs w:val="28"/>
        </w:rPr>
        <w:tab/>
      </w:r>
      <w:r w:rsidR="00244A54" w:rsidRPr="00C71FC6">
        <w:rPr>
          <w:color w:val="000000"/>
          <w:spacing w:val="-3"/>
          <w:sz w:val="28"/>
          <w:szCs w:val="28"/>
        </w:rPr>
        <w:t>5.1.</w:t>
      </w:r>
      <w:r w:rsidR="008A4481" w:rsidRPr="00C71FC6">
        <w:rPr>
          <w:color w:val="000000"/>
          <w:spacing w:val="-3"/>
          <w:sz w:val="28"/>
          <w:szCs w:val="28"/>
        </w:rPr>
        <w:t>Р</w:t>
      </w:r>
      <w:r w:rsidR="000538C1" w:rsidRPr="00C71FC6">
        <w:rPr>
          <w:color w:val="000000"/>
          <w:spacing w:val="-3"/>
          <w:sz w:val="28"/>
          <w:szCs w:val="28"/>
        </w:rPr>
        <w:t xml:space="preserve">азмещение в средствах массовой информации объявлений, содержащих сведения о сроках и </w:t>
      </w:r>
      <w:r w:rsidR="00055E76" w:rsidRPr="00C71FC6">
        <w:rPr>
          <w:color w:val="000000"/>
          <w:spacing w:val="-3"/>
          <w:sz w:val="28"/>
          <w:szCs w:val="28"/>
        </w:rPr>
        <w:t>местах</w:t>
      </w:r>
      <w:r w:rsidR="000538C1" w:rsidRPr="00C71FC6">
        <w:rPr>
          <w:color w:val="000000"/>
          <w:spacing w:val="-3"/>
          <w:sz w:val="28"/>
          <w:szCs w:val="28"/>
        </w:rPr>
        <w:t xml:space="preserve"> </w:t>
      </w:r>
      <w:r w:rsidR="00055E76" w:rsidRPr="00C71FC6">
        <w:rPr>
          <w:color w:val="000000"/>
          <w:spacing w:val="-3"/>
          <w:sz w:val="28"/>
          <w:szCs w:val="28"/>
        </w:rPr>
        <w:t xml:space="preserve">подачи заявлений на прохождение </w:t>
      </w:r>
      <w:r w:rsidR="00D86A9C" w:rsidRPr="00C71FC6">
        <w:rPr>
          <w:color w:val="000000"/>
          <w:spacing w:val="-3"/>
          <w:sz w:val="28"/>
          <w:szCs w:val="28"/>
        </w:rPr>
        <w:t>ГИА-9</w:t>
      </w:r>
      <w:r w:rsidR="00055E76" w:rsidRPr="00C71FC6">
        <w:rPr>
          <w:color w:val="000000"/>
          <w:spacing w:val="-3"/>
          <w:sz w:val="28"/>
          <w:szCs w:val="28"/>
        </w:rPr>
        <w:t xml:space="preserve"> </w:t>
      </w:r>
      <w:r w:rsidR="000538C1" w:rsidRPr="00C71FC6">
        <w:rPr>
          <w:color w:val="000000"/>
          <w:spacing w:val="-3"/>
          <w:sz w:val="28"/>
          <w:szCs w:val="28"/>
        </w:rPr>
        <w:t xml:space="preserve">в </w:t>
      </w:r>
      <w:r w:rsidR="00C031A0" w:rsidRPr="00C71FC6">
        <w:rPr>
          <w:sz w:val="28"/>
          <w:szCs w:val="28"/>
        </w:rPr>
        <w:t>20</w:t>
      </w:r>
      <w:r w:rsidR="00C71FC6" w:rsidRPr="00C71FC6">
        <w:rPr>
          <w:sz w:val="28"/>
          <w:szCs w:val="28"/>
        </w:rPr>
        <w:t>22</w:t>
      </w:r>
      <w:r w:rsidR="000538C1" w:rsidRPr="00C71FC6">
        <w:rPr>
          <w:sz w:val="28"/>
          <w:szCs w:val="28"/>
        </w:rPr>
        <w:t xml:space="preserve"> году</w:t>
      </w:r>
      <w:r w:rsidR="008A4481" w:rsidRPr="00C71FC6">
        <w:rPr>
          <w:sz w:val="28"/>
          <w:szCs w:val="28"/>
        </w:rPr>
        <w:t>.</w:t>
      </w:r>
    </w:p>
    <w:p w:rsidR="00D86A9C" w:rsidRPr="00C71FC6" w:rsidRDefault="00E0450D" w:rsidP="00244A54">
      <w:pPr>
        <w:shd w:val="clear" w:color="auto" w:fill="FFFFFF"/>
        <w:tabs>
          <w:tab w:val="left" w:pos="567"/>
          <w:tab w:val="left" w:pos="993"/>
          <w:tab w:val="left" w:pos="1134"/>
          <w:tab w:val="left" w:pos="1418"/>
        </w:tabs>
        <w:spacing w:line="276" w:lineRule="auto"/>
        <w:jc w:val="both"/>
        <w:rPr>
          <w:color w:val="000000"/>
          <w:spacing w:val="-3"/>
          <w:sz w:val="28"/>
          <w:szCs w:val="28"/>
        </w:rPr>
      </w:pPr>
      <w:r w:rsidRPr="00C71FC6">
        <w:rPr>
          <w:color w:val="000000"/>
          <w:spacing w:val="-3"/>
          <w:sz w:val="28"/>
          <w:szCs w:val="28"/>
        </w:rPr>
        <w:tab/>
      </w:r>
      <w:r w:rsidR="00D86A9C" w:rsidRPr="00C71FC6">
        <w:rPr>
          <w:color w:val="000000"/>
          <w:spacing w:val="-3"/>
          <w:sz w:val="28"/>
          <w:szCs w:val="28"/>
        </w:rPr>
        <w:t>5.2</w:t>
      </w:r>
      <w:r w:rsidR="00244A54" w:rsidRPr="00C71FC6">
        <w:rPr>
          <w:color w:val="000000"/>
          <w:spacing w:val="-3"/>
          <w:sz w:val="28"/>
          <w:szCs w:val="28"/>
        </w:rPr>
        <w:t>.</w:t>
      </w:r>
      <w:r w:rsidR="00D86A9C" w:rsidRPr="00C71FC6">
        <w:rPr>
          <w:color w:val="000000"/>
          <w:spacing w:val="-3"/>
          <w:sz w:val="28"/>
          <w:szCs w:val="28"/>
        </w:rPr>
        <w:t>Прием заявлений в о</w:t>
      </w:r>
      <w:r w:rsidR="00543857" w:rsidRPr="00C71FC6">
        <w:rPr>
          <w:color w:val="000000"/>
          <w:spacing w:val="-3"/>
          <w:sz w:val="28"/>
          <w:szCs w:val="28"/>
        </w:rPr>
        <w:t>бще</w:t>
      </w:r>
      <w:r w:rsidR="00BB2450" w:rsidRPr="00C71FC6">
        <w:rPr>
          <w:color w:val="000000"/>
          <w:spacing w:val="-3"/>
          <w:sz w:val="28"/>
          <w:szCs w:val="28"/>
        </w:rPr>
        <w:t>о</w:t>
      </w:r>
      <w:r w:rsidR="00D86A9C" w:rsidRPr="00C71FC6">
        <w:rPr>
          <w:color w:val="000000"/>
          <w:spacing w:val="-3"/>
          <w:sz w:val="28"/>
          <w:szCs w:val="28"/>
        </w:rPr>
        <w:t>бразовательных организациях в установленные сроки.</w:t>
      </w:r>
    </w:p>
    <w:p w:rsidR="000538C1" w:rsidRPr="00C71FC6" w:rsidRDefault="00244A54" w:rsidP="00244A54">
      <w:pPr>
        <w:shd w:val="clear" w:color="auto" w:fill="FFFFFF"/>
        <w:tabs>
          <w:tab w:val="left" w:pos="567"/>
          <w:tab w:val="left" w:pos="993"/>
          <w:tab w:val="left" w:pos="1134"/>
          <w:tab w:val="left" w:pos="1418"/>
        </w:tabs>
        <w:spacing w:line="276" w:lineRule="auto"/>
        <w:jc w:val="both"/>
        <w:rPr>
          <w:color w:val="000000"/>
          <w:spacing w:val="-3"/>
          <w:sz w:val="28"/>
          <w:szCs w:val="28"/>
        </w:rPr>
      </w:pPr>
      <w:r w:rsidRPr="00C71FC6">
        <w:rPr>
          <w:color w:val="000000"/>
          <w:spacing w:val="-3"/>
          <w:sz w:val="28"/>
          <w:szCs w:val="28"/>
        </w:rPr>
        <w:tab/>
        <w:t>5.3.</w:t>
      </w:r>
      <w:r w:rsidR="008A4481" w:rsidRPr="00C71FC6">
        <w:rPr>
          <w:color w:val="000000"/>
          <w:spacing w:val="-3"/>
          <w:sz w:val="28"/>
          <w:szCs w:val="28"/>
        </w:rPr>
        <w:t>С</w:t>
      </w:r>
      <w:r w:rsidR="000538C1" w:rsidRPr="00C71FC6">
        <w:rPr>
          <w:color w:val="000000"/>
          <w:spacing w:val="-3"/>
          <w:sz w:val="28"/>
          <w:szCs w:val="28"/>
        </w:rPr>
        <w:t>воевременное внесение и передачу информации в региональную информационную систему в сроки и в порядке, установленные Рособрнадзором.</w:t>
      </w:r>
    </w:p>
    <w:p w:rsidR="000538C1" w:rsidRPr="00C71FC6" w:rsidRDefault="000538C1" w:rsidP="00E0450D">
      <w:pPr>
        <w:numPr>
          <w:ilvl w:val="0"/>
          <w:numId w:val="10"/>
        </w:numPr>
        <w:shd w:val="clear" w:color="auto" w:fill="FFFFFF"/>
        <w:tabs>
          <w:tab w:val="left" w:pos="993"/>
        </w:tabs>
        <w:spacing w:line="276" w:lineRule="auto"/>
        <w:ind w:hanging="873"/>
        <w:jc w:val="both"/>
        <w:rPr>
          <w:color w:val="000000"/>
          <w:spacing w:val="-3"/>
          <w:sz w:val="28"/>
          <w:szCs w:val="28"/>
        </w:rPr>
      </w:pPr>
      <w:r w:rsidRPr="00C71FC6">
        <w:rPr>
          <w:color w:val="000000"/>
          <w:spacing w:val="-3"/>
          <w:sz w:val="28"/>
          <w:szCs w:val="28"/>
        </w:rPr>
        <w:t>ГБУ «РЦОИ и ОКО» (Чимитова Д.К.):</w:t>
      </w:r>
    </w:p>
    <w:p w:rsidR="00E0450D" w:rsidRPr="00C71FC6" w:rsidRDefault="00E0450D" w:rsidP="00E0450D">
      <w:pPr>
        <w:shd w:val="clear" w:color="auto" w:fill="FFFFFF"/>
        <w:tabs>
          <w:tab w:val="left" w:pos="567"/>
        </w:tabs>
        <w:spacing w:line="276" w:lineRule="auto"/>
        <w:jc w:val="both"/>
        <w:rPr>
          <w:spacing w:val="-3"/>
          <w:sz w:val="28"/>
          <w:szCs w:val="28"/>
        </w:rPr>
      </w:pPr>
      <w:r w:rsidRPr="00C71FC6">
        <w:rPr>
          <w:color w:val="000000"/>
          <w:spacing w:val="-3"/>
          <w:sz w:val="28"/>
          <w:szCs w:val="28"/>
        </w:rPr>
        <w:tab/>
      </w:r>
      <w:r w:rsidR="00055E76" w:rsidRPr="00C71FC6">
        <w:rPr>
          <w:color w:val="000000"/>
          <w:spacing w:val="-3"/>
          <w:sz w:val="28"/>
          <w:szCs w:val="28"/>
        </w:rPr>
        <w:t>6.1. С</w:t>
      </w:r>
      <w:r w:rsidR="000538C1" w:rsidRPr="00C71FC6">
        <w:rPr>
          <w:color w:val="000000"/>
          <w:spacing w:val="-3"/>
          <w:sz w:val="28"/>
          <w:szCs w:val="28"/>
        </w:rPr>
        <w:t>формировать региональную информационную систему в сроки и в порядке, установленные Рособрнадзором</w:t>
      </w:r>
      <w:r w:rsidR="00055E76" w:rsidRPr="00C71FC6">
        <w:rPr>
          <w:color w:val="000000"/>
          <w:spacing w:val="-3"/>
          <w:sz w:val="28"/>
          <w:szCs w:val="28"/>
        </w:rPr>
        <w:t>.</w:t>
      </w:r>
    </w:p>
    <w:p w:rsidR="00E0450D" w:rsidRPr="00C71FC6" w:rsidRDefault="00E0450D" w:rsidP="00E0450D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-3"/>
          <w:sz w:val="28"/>
          <w:szCs w:val="28"/>
        </w:rPr>
      </w:pPr>
      <w:r w:rsidRPr="00C71FC6">
        <w:rPr>
          <w:spacing w:val="-3"/>
          <w:sz w:val="28"/>
          <w:szCs w:val="28"/>
        </w:rPr>
        <w:tab/>
      </w:r>
      <w:r w:rsidR="000538C1" w:rsidRPr="00C71FC6">
        <w:rPr>
          <w:color w:val="000000"/>
          <w:spacing w:val="-3"/>
          <w:sz w:val="28"/>
          <w:szCs w:val="28"/>
        </w:rPr>
        <w:t xml:space="preserve">6.2. </w:t>
      </w:r>
      <w:r w:rsidR="00055E76" w:rsidRPr="00C71FC6">
        <w:rPr>
          <w:color w:val="000000"/>
          <w:spacing w:val="-3"/>
          <w:sz w:val="28"/>
          <w:szCs w:val="28"/>
        </w:rPr>
        <w:t>П</w:t>
      </w:r>
      <w:r w:rsidR="000538C1" w:rsidRPr="00C71FC6">
        <w:rPr>
          <w:color w:val="000000"/>
          <w:spacing w:val="-3"/>
          <w:sz w:val="28"/>
          <w:szCs w:val="28"/>
        </w:rPr>
        <w:t xml:space="preserve">ередать в Министерство образования и науки Республики Бурятия обобщенные сведения об участниках </w:t>
      </w:r>
      <w:r w:rsidR="00055E76" w:rsidRPr="00C71FC6">
        <w:rPr>
          <w:color w:val="000000"/>
          <w:spacing w:val="-3"/>
          <w:sz w:val="28"/>
          <w:szCs w:val="28"/>
        </w:rPr>
        <w:t>ГИА-9</w:t>
      </w:r>
      <w:r w:rsidR="000538C1" w:rsidRPr="00C71FC6">
        <w:rPr>
          <w:color w:val="000000"/>
          <w:spacing w:val="-3"/>
          <w:sz w:val="28"/>
          <w:szCs w:val="28"/>
        </w:rPr>
        <w:t xml:space="preserve"> </w:t>
      </w:r>
      <w:r w:rsidR="00D86A9C" w:rsidRPr="00C71FC6">
        <w:rPr>
          <w:color w:val="000000"/>
          <w:spacing w:val="-3"/>
          <w:sz w:val="28"/>
          <w:szCs w:val="28"/>
        </w:rPr>
        <w:t xml:space="preserve">в </w:t>
      </w:r>
      <w:r w:rsidR="00C031A0" w:rsidRPr="00C71FC6">
        <w:rPr>
          <w:sz w:val="28"/>
          <w:szCs w:val="28"/>
        </w:rPr>
        <w:t>20</w:t>
      </w:r>
      <w:r w:rsidR="00C71FC6" w:rsidRPr="00C71FC6">
        <w:rPr>
          <w:sz w:val="28"/>
          <w:szCs w:val="28"/>
        </w:rPr>
        <w:t>22</w:t>
      </w:r>
      <w:r w:rsidR="00D86A9C" w:rsidRPr="00C71FC6">
        <w:rPr>
          <w:sz w:val="28"/>
          <w:szCs w:val="28"/>
        </w:rPr>
        <w:t xml:space="preserve"> году</w:t>
      </w:r>
      <w:r w:rsidR="000538C1" w:rsidRPr="00C71FC6">
        <w:rPr>
          <w:color w:val="000000"/>
          <w:spacing w:val="-3"/>
          <w:sz w:val="28"/>
          <w:szCs w:val="28"/>
        </w:rPr>
        <w:t>.</w:t>
      </w:r>
    </w:p>
    <w:p w:rsidR="00EF6DC9" w:rsidRPr="00C71FC6" w:rsidRDefault="00E0450D" w:rsidP="00E0450D">
      <w:pPr>
        <w:shd w:val="clear" w:color="auto" w:fill="FFFFFF"/>
        <w:tabs>
          <w:tab w:val="left" w:pos="567"/>
        </w:tabs>
        <w:spacing w:line="276" w:lineRule="auto"/>
        <w:jc w:val="both"/>
        <w:rPr>
          <w:spacing w:val="-3"/>
          <w:sz w:val="28"/>
          <w:szCs w:val="28"/>
        </w:rPr>
      </w:pPr>
      <w:r w:rsidRPr="00C71FC6">
        <w:rPr>
          <w:color w:val="000000"/>
          <w:spacing w:val="-3"/>
          <w:sz w:val="28"/>
          <w:szCs w:val="28"/>
        </w:rPr>
        <w:tab/>
        <w:t xml:space="preserve">7. </w:t>
      </w:r>
      <w:r w:rsidR="00EF6DC9" w:rsidRPr="00C71FC6">
        <w:rPr>
          <w:sz w:val="28"/>
          <w:szCs w:val="28"/>
        </w:rPr>
        <w:t>Контроль за исполнением настоящего приказа оставляю за собой.</w:t>
      </w:r>
    </w:p>
    <w:p w:rsidR="00EF6DC9" w:rsidRPr="00EB28C3" w:rsidRDefault="00EF6DC9" w:rsidP="0058186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0538C1" w:rsidRPr="00EB28C3" w:rsidRDefault="000538C1" w:rsidP="0058186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0538C1" w:rsidRPr="00EB28C3" w:rsidRDefault="000538C1" w:rsidP="0058186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055E76" w:rsidRPr="00EB28C3" w:rsidRDefault="00055E76" w:rsidP="0058186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16D98" w:rsidRPr="00EB28C3" w:rsidRDefault="00816D98" w:rsidP="0058186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9C579C" w:rsidRPr="00EB28C3" w:rsidRDefault="009C579C" w:rsidP="0058186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EF6DC9" w:rsidRPr="00EB28C3" w:rsidRDefault="00C71FC6" w:rsidP="00244A5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министра</w:t>
      </w:r>
      <w:r w:rsidR="00244A54" w:rsidRPr="00EB28C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44A54" w:rsidRPr="00EB28C3">
        <w:rPr>
          <w:rFonts w:ascii="Times New Roman" w:hAnsi="Times New Roman" w:cs="Times New Roman"/>
          <w:sz w:val="28"/>
          <w:szCs w:val="28"/>
        </w:rPr>
        <w:t xml:space="preserve">                          В.А. Поздняков</w:t>
      </w:r>
    </w:p>
    <w:p w:rsidR="00EA12EB" w:rsidRPr="00EB28C3" w:rsidRDefault="00EA12EB" w:rsidP="0058186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E0450D" w:rsidRPr="00EB28C3" w:rsidRDefault="00E0450D" w:rsidP="0058186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E0450D" w:rsidRPr="00EB28C3" w:rsidRDefault="00E0450D" w:rsidP="0058186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816D98" w:rsidRPr="00EB28C3" w:rsidRDefault="00816D98" w:rsidP="0058186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816D98" w:rsidRPr="00EB28C3" w:rsidRDefault="00816D98" w:rsidP="0058186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055E76" w:rsidRPr="00EB28C3" w:rsidRDefault="00055E76" w:rsidP="0058186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055E76" w:rsidRPr="00EB28C3" w:rsidRDefault="00055E76" w:rsidP="0058186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055E76" w:rsidRPr="00EB28C3" w:rsidRDefault="00055E76" w:rsidP="0058186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055E76" w:rsidRPr="00EB28C3" w:rsidRDefault="00055E76" w:rsidP="0058186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055E76" w:rsidRPr="00EB28C3" w:rsidRDefault="00055E76" w:rsidP="0058186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055E76" w:rsidRPr="00EB28C3" w:rsidRDefault="00055E76" w:rsidP="0058186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E0450D" w:rsidRPr="00EB28C3" w:rsidRDefault="00E0450D" w:rsidP="0058186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E0450D" w:rsidRPr="00EB28C3" w:rsidRDefault="00E0450D" w:rsidP="0058186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5D18C6" w:rsidRPr="00EB28C3" w:rsidRDefault="005D18C6" w:rsidP="0058186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5D18C6" w:rsidRPr="00EB28C3" w:rsidRDefault="00EF6DC9" w:rsidP="00A13015">
      <w:pPr>
        <w:pStyle w:val="af1"/>
        <w:jc w:val="both"/>
        <w:rPr>
          <w:rFonts w:ascii="Times New Roman" w:hAnsi="Times New Roman" w:cs="Times New Roman"/>
          <w:sz w:val="20"/>
          <w:szCs w:val="20"/>
        </w:rPr>
      </w:pPr>
      <w:r w:rsidRPr="00EB28C3">
        <w:rPr>
          <w:rFonts w:ascii="Times New Roman" w:hAnsi="Times New Roman" w:cs="Times New Roman"/>
          <w:sz w:val="20"/>
          <w:szCs w:val="20"/>
        </w:rPr>
        <w:t xml:space="preserve">исп. </w:t>
      </w:r>
      <w:r w:rsidR="00C031A0" w:rsidRPr="00EB28C3">
        <w:rPr>
          <w:rFonts w:ascii="Times New Roman" w:hAnsi="Times New Roman" w:cs="Times New Roman"/>
          <w:sz w:val="20"/>
          <w:szCs w:val="20"/>
        </w:rPr>
        <w:t>Малеева Е.В</w:t>
      </w:r>
      <w:r w:rsidR="00244A54" w:rsidRPr="00EB28C3">
        <w:rPr>
          <w:rFonts w:ascii="Times New Roman" w:hAnsi="Times New Roman" w:cs="Times New Roman"/>
          <w:sz w:val="20"/>
          <w:szCs w:val="20"/>
        </w:rPr>
        <w:t>.,</w:t>
      </w:r>
      <w:r w:rsidRPr="00EB28C3">
        <w:rPr>
          <w:rFonts w:ascii="Times New Roman" w:hAnsi="Times New Roman" w:cs="Times New Roman"/>
          <w:sz w:val="20"/>
          <w:szCs w:val="20"/>
        </w:rPr>
        <w:t xml:space="preserve"> </w:t>
      </w:r>
      <w:r w:rsidR="00EB28C3">
        <w:rPr>
          <w:rFonts w:ascii="Times New Roman" w:hAnsi="Times New Roman" w:cs="Times New Roman"/>
          <w:sz w:val="20"/>
          <w:szCs w:val="20"/>
        </w:rPr>
        <w:t xml:space="preserve">тел.: </w:t>
      </w:r>
      <w:r w:rsidRPr="00EB28C3">
        <w:rPr>
          <w:rFonts w:ascii="Times New Roman" w:hAnsi="Times New Roman" w:cs="Times New Roman"/>
          <w:sz w:val="20"/>
          <w:szCs w:val="20"/>
        </w:rPr>
        <w:t>21-35-97</w:t>
      </w:r>
    </w:p>
    <w:p w:rsidR="00C71FC6" w:rsidRDefault="00C71FC6" w:rsidP="00816D98">
      <w:pPr>
        <w:pStyle w:val="Iaey"/>
        <w:ind w:left="4502" w:firstLine="0"/>
        <w:jc w:val="right"/>
        <w:rPr>
          <w:sz w:val="24"/>
          <w:szCs w:val="24"/>
        </w:rPr>
      </w:pPr>
    </w:p>
    <w:p w:rsidR="00C71FC6" w:rsidRDefault="00C71FC6" w:rsidP="00816D98">
      <w:pPr>
        <w:pStyle w:val="Iaey"/>
        <w:ind w:left="4502" w:firstLine="0"/>
        <w:jc w:val="right"/>
        <w:rPr>
          <w:sz w:val="24"/>
          <w:szCs w:val="24"/>
        </w:rPr>
      </w:pPr>
    </w:p>
    <w:p w:rsidR="00C71FC6" w:rsidRDefault="00C71FC6" w:rsidP="00816D98">
      <w:pPr>
        <w:pStyle w:val="Iaey"/>
        <w:ind w:left="4502" w:firstLine="0"/>
        <w:jc w:val="right"/>
        <w:rPr>
          <w:sz w:val="24"/>
          <w:szCs w:val="24"/>
        </w:rPr>
      </w:pPr>
    </w:p>
    <w:p w:rsidR="00735608" w:rsidRDefault="00735608" w:rsidP="00816D98">
      <w:pPr>
        <w:pStyle w:val="Iaey"/>
        <w:ind w:left="4502" w:firstLine="0"/>
        <w:jc w:val="right"/>
        <w:rPr>
          <w:sz w:val="24"/>
          <w:szCs w:val="24"/>
        </w:rPr>
      </w:pPr>
    </w:p>
    <w:p w:rsidR="00735608" w:rsidRDefault="00735608" w:rsidP="00816D98">
      <w:pPr>
        <w:pStyle w:val="Iaey"/>
        <w:ind w:left="4502" w:firstLine="0"/>
        <w:jc w:val="right"/>
        <w:rPr>
          <w:sz w:val="24"/>
          <w:szCs w:val="24"/>
        </w:rPr>
      </w:pPr>
    </w:p>
    <w:p w:rsidR="00735608" w:rsidRDefault="00735608" w:rsidP="00816D98">
      <w:pPr>
        <w:pStyle w:val="Iaey"/>
        <w:ind w:left="4502" w:firstLine="0"/>
        <w:jc w:val="right"/>
        <w:rPr>
          <w:sz w:val="24"/>
          <w:szCs w:val="24"/>
        </w:rPr>
      </w:pPr>
    </w:p>
    <w:p w:rsidR="00735608" w:rsidRDefault="00735608" w:rsidP="00816D98">
      <w:pPr>
        <w:pStyle w:val="Iaey"/>
        <w:ind w:left="4502" w:firstLine="0"/>
        <w:jc w:val="right"/>
        <w:rPr>
          <w:sz w:val="24"/>
          <w:szCs w:val="24"/>
        </w:rPr>
      </w:pPr>
    </w:p>
    <w:p w:rsidR="00E0450D" w:rsidRPr="00735608" w:rsidRDefault="00E0450D" w:rsidP="00816D98">
      <w:pPr>
        <w:pStyle w:val="Iaey"/>
        <w:ind w:left="4502" w:firstLine="0"/>
        <w:jc w:val="right"/>
        <w:rPr>
          <w:sz w:val="24"/>
          <w:szCs w:val="24"/>
        </w:rPr>
      </w:pPr>
      <w:r w:rsidRPr="00735608">
        <w:rPr>
          <w:sz w:val="24"/>
          <w:szCs w:val="24"/>
        </w:rPr>
        <w:t xml:space="preserve">Приложение </w:t>
      </w:r>
      <w:r w:rsidR="00735608" w:rsidRPr="00735608">
        <w:rPr>
          <w:sz w:val="24"/>
          <w:szCs w:val="24"/>
        </w:rPr>
        <w:t xml:space="preserve">№ </w:t>
      </w:r>
      <w:r w:rsidRPr="00735608">
        <w:rPr>
          <w:sz w:val="24"/>
          <w:szCs w:val="24"/>
        </w:rPr>
        <w:t xml:space="preserve">1  </w:t>
      </w:r>
    </w:p>
    <w:p w:rsidR="00816D98" w:rsidRPr="00735608" w:rsidRDefault="00E0450D" w:rsidP="00816D98">
      <w:pPr>
        <w:pStyle w:val="Iaey"/>
        <w:ind w:left="4502" w:firstLine="0"/>
        <w:jc w:val="right"/>
        <w:rPr>
          <w:sz w:val="24"/>
          <w:szCs w:val="24"/>
        </w:rPr>
      </w:pPr>
      <w:r w:rsidRPr="00735608">
        <w:rPr>
          <w:sz w:val="24"/>
          <w:szCs w:val="24"/>
        </w:rPr>
        <w:t xml:space="preserve">к приказу </w:t>
      </w:r>
      <w:r w:rsidR="00C71FC6" w:rsidRPr="00735608">
        <w:rPr>
          <w:color w:val="000000"/>
          <w:spacing w:val="-3"/>
          <w:sz w:val="24"/>
          <w:szCs w:val="24"/>
        </w:rPr>
        <w:t xml:space="preserve">Минобрнауки РБ </w:t>
      </w:r>
      <w:r w:rsidRPr="00735608">
        <w:rPr>
          <w:color w:val="000000"/>
          <w:spacing w:val="-3"/>
          <w:sz w:val="24"/>
          <w:szCs w:val="24"/>
        </w:rPr>
        <w:t xml:space="preserve"> </w:t>
      </w:r>
      <w:r w:rsidRPr="00735608">
        <w:rPr>
          <w:sz w:val="24"/>
          <w:szCs w:val="24"/>
        </w:rPr>
        <w:t xml:space="preserve"> </w:t>
      </w:r>
      <w:r w:rsidR="00C71FC6" w:rsidRPr="00735608">
        <w:rPr>
          <w:sz w:val="24"/>
          <w:szCs w:val="24"/>
        </w:rPr>
        <w:t xml:space="preserve"> от</w:t>
      </w:r>
      <w:r w:rsidR="00EB28C3" w:rsidRPr="00735608">
        <w:rPr>
          <w:sz w:val="24"/>
          <w:szCs w:val="24"/>
        </w:rPr>
        <w:t>«___»________20___</w:t>
      </w:r>
      <w:r w:rsidR="00816D98" w:rsidRPr="00735608">
        <w:rPr>
          <w:sz w:val="24"/>
          <w:szCs w:val="24"/>
        </w:rPr>
        <w:t xml:space="preserve"> </w:t>
      </w:r>
      <w:r w:rsidRPr="00735608">
        <w:rPr>
          <w:sz w:val="24"/>
          <w:szCs w:val="24"/>
        </w:rPr>
        <w:t>№</w:t>
      </w:r>
      <w:r w:rsidR="00816D98" w:rsidRPr="00735608">
        <w:rPr>
          <w:sz w:val="24"/>
          <w:szCs w:val="24"/>
        </w:rPr>
        <w:t xml:space="preserve"> </w:t>
      </w:r>
      <w:r w:rsidR="0009497F" w:rsidRPr="00735608">
        <w:rPr>
          <w:sz w:val="24"/>
          <w:szCs w:val="24"/>
        </w:rPr>
        <w:t>__</w:t>
      </w:r>
      <w:r w:rsidR="00244A54" w:rsidRPr="00735608">
        <w:rPr>
          <w:sz w:val="24"/>
          <w:szCs w:val="24"/>
        </w:rPr>
        <w:t>______</w:t>
      </w:r>
    </w:p>
    <w:p w:rsidR="00A13015" w:rsidRDefault="00A13015" w:rsidP="00A13015">
      <w:pPr>
        <w:keepNext/>
        <w:keepLines/>
        <w:overflowPunct w:val="0"/>
        <w:autoSpaceDE w:val="0"/>
        <w:autoSpaceDN w:val="0"/>
        <w:adjustRightInd w:val="0"/>
        <w:ind w:left="357" w:hanging="357"/>
        <w:jc w:val="right"/>
        <w:textAlignment w:val="baseline"/>
        <w:outlineLvl w:val="0"/>
        <w:rPr>
          <w:b/>
          <w:bCs/>
          <w:sz w:val="28"/>
          <w:szCs w:val="28"/>
        </w:rPr>
      </w:pPr>
      <w:bookmarkStart w:id="1" w:name="_Toc512529771"/>
      <w:bookmarkStart w:id="2" w:name="_Toc533868355"/>
      <w:r>
        <w:rPr>
          <w:b/>
          <w:bCs/>
          <w:sz w:val="28"/>
          <w:szCs w:val="28"/>
        </w:rPr>
        <w:t xml:space="preserve">Форма </w:t>
      </w:r>
      <w:bookmarkEnd w:id="1"/>
      <w:bookmarkEnd w:id="2"/>
    </w:p>
    <w:p w:rsidR="00A13015" w:rsidRDefault="00A13015" w:rsidP="00A13015">
      <w:pPr>
        <w:keepNext/>
        <w:keepLines/>
        <w:overflowPunct w:val="0"/>
        <w:autoSpaceDE w:val="0"/>
        <w:autoSpaceDN w:val="0"/>
        <w:adjustRightInd w:val="0"/>
        <w:ind w:left="357" w:hanging="357"/>
        <w:jc w:val="right"/>
        <w:textAlignment w:val="baseline"/>
        <w:outlineLvl w:val="0"/>
        <w:rPr>
          <w:bCs/>
          <w:sz w:val="28"/>
          <w:szCs w:val="28"/>
        </w:rPr>
      </w:pPr>
      <w:r w:rsidRPr="00A13015">
        <w:rPr>
          <w:bCs/>
          <w:sz w:val="28"/>
          <w:szCs w:val="28"/>
        </w:rPr>
        <w:t xml:space="preserve">Руководителю образовательной организации </w:t>
      </w:r>
    </w:p>
    <w:p w:rsidR="00A13015" w:rsidRDefault="00543857" w:rsidP="00543857">
      <w:pPr>
        <w:pStyle w:val="Iaey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A13015" w:rsidRPr="00AB75D0" w:rsidTr="007E26FF">
        <w:trPr>
          <w:gridAfter w:val="12"/>
          <w:wAfter w:w="4642" w:type="dxa"/>
          <w:trHeight w:val="830"/>
        </w:trPr>
        <w:tc>
          <w:tcPr>
            <w:tcW w:w="5338" w:type="dxa"/>
            <w:gridSpan w:val="13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 xml:space="preserve">Заявление на участие в ОГЭ/ГВЭ                   </w:t>
            </w:r>
          </w:p>
        </w:tc>
      </w:tr>
      <w:tr w:rsidR="00A13015" w:rsidRPr="00AB75D0" w:rsidTr="007E26FF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A13015" w:rsidRPr="00AB75D0" w:rsidRDefault="00A13015" w:rsidP="00A13015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AB75D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387"/>
        <w:gridCol w:w="387"/>
        <w:gridCol w:w="387"/>
        <w:gridCol w:w="389"/>
        <w:gridCol w:w="389"/>
        <w:gridCol w:w="389"/>
        <w:gridCol w:w="389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74"/>
      </w:tblGrid>
      <w:tr w:rsidR="00A13015" w:rsidRPr="00AB75D0" w:rsidTr="007E26FF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A13015" w:rsidRPr="00AB75D0" w:rsidRDefault="00A13015" w:rsidP="00A13015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AB75D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387"/>
        <w:gridCol w:w="387"/>
        <w:gridCol w:w="387"/>
        <w:gridCol w:w="389"/>
        <w:gridCol w:w="389"/>
        <w:gridCol w:w="389"/>
        <w:gridCol w:w="389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74"/>
      </w:tblGrid>
      <w:tr w:rsidR="00A13015" w:rsidRPr="00AB75D0" w:rsidTr="007E26FF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A13015" w:rsidRPr="00AB75D0" w:rsidRDefault="00A13015" w:rsidP="00A13015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6"/>
        <w:gridCol w:w="408"/>
        <w:gridCol w:w="407"/>
        <w:gridCol w:w="299"/>
        <w:gridCol w:w="407"/>
        <w:gridCol w:w="407"/>
        <w:gridCol w:w="299"/>
        <w:gridCol w:w="407"/>
        <w:gridCol w:w="408"/>
        <w:gridCol w:w="408"/>
        <w:gridCol w:w="408"/>
      </w:tblGrid>
      <w:tr w:rsidR="00A13015" w:rsidRPr="00AB75D0" w:rsidTr="007E26FF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Дата рождения</w:t>
            </w:r>
            <w:r w:rsidRPr="00AB75D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AB75D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A13015" w:rsidRPr="00AB75D0" w:rsidRDefault="00A13015" w:rsidP="00A13015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AB75D0">
        <w:rPr>
          <w:i/>
          <w:sz w:val="26"/>
          <w:szCs w:val="26"/>
          <w:vertAlign w:val="superscript"/>
        </w:rPr>
        <w:t>отчество(при наличии)</w:t>
      </w:r>
    </w:p>
    <w:p w:rsidR="00A13015" w:rsidRPr="00AB75D0" w:rsidRDefault="00A13015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A13015" w:rsidRPr="00AB75D0" w:rsidRDefault="00A13015" w:rsidP="00A13015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A13015" w:rsidRPr="00AB75D0" w:rsidRDefault="00A13015" w:rsidP="00A13015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AB75D0">
        <w:rPr>
          <w:b/>
          <w:sz w:val="26"/>
          <w:szCs w:val="26"/>
        </w:rPr>
        <w:t>Наименование документа, удостоверяющего личность</w:t>
      </w:r>
      <w:r w:rsidRPr="00AB75D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13015" w:rsidRPr="00AB75D0" w:rsidTr="007E26F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A13015" w:rsidRPr="00AB75D0" w:rsidRDefault="00A13015" w:rsidP="00A13015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A13015" w:rsidRPr="00AB75D0" w:rsidRDefault="00A13015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 xml:space="preserve">прошу зарегистрировать меня для участия в ОГЭ/ГВЭ по следующим учебным предметам: </w:t>
      </w:r>
    </w:p>
    <w:tbl>
      <w:tblPr>
        <w:tblW w:w="512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7"/>
        <w:gridCol w:w="2191"/>
        <w:gridCol w:w="2043"/>
        <w:gridCol w:w="1955"/>
      </w:tblGrid>
      <w:tr w:rsidR="00A13015" w:rsidRPr="00AB75D0" w:rsidTr="002A5059">
        <w:trPr>
          <w:trHeight w:val="858"/>
        </w:trPr>
        <w:tc>
          <w:tcPr>
            <w:tcW w:w="1935" w:type="pct"/>
            <w:vAlign w:val="center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Наименование учебного предмета</w:t>
            </w:r>
          </w:p>
        </w:tc>
        <w:tc>
          <w:tcPr>
            <w:tcW w:w="1085" w:type="pct"/>
            <w:vAlign w:val="center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 xml:space="preserve">Отметка о выборе </w:t>
            </w:r>
            <w:r w:rsidRPr="00AB75D0">
              <w:rPr>
                <w:sz w:val="26"/>
                <w:szCs w:val="26"/>
              </w:rPr>
              <w:t>(досрочный/</w:t>
            </w:r>
          </w:p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основной/</w:t>
            </w:r>
          </w:p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дополнительный период)</w:t>
            </w:r>
          </w:p>
        </w:tc>
        <w:tc>
          <w:tcPr>
            <w:tcW w:w="1012" w:type="pct"/>
            <w:vAlign w:val="center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Выбор даты в соответствии с единым расписанием проведения ОГЭ/ГВЭ</w:t>
            </w:r>
          </w:p>
        </w:tc>
        <w:tc>
          <w:tcPr>
            <w:tcW w:w="968" w:type="pct"/>
            <w:vAlign w:val="center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 xml:space="preserve">Форма сдачи экзамена </w:t>
            </w:r>
            <w:r w:rsidRPr="00AB75D0">
              <w:rPr>
                <w:sz w:val="26"/>
                <w:szCs w:val="26"/>
              </w:rPr>
              <w:t>(устная/</w:t>
            </w:r>
          </w:p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письменная)</w:t>
            </w:r>
            <w:r w:rsidRPr="00AB75D0">
              <w:rPr>
                <w:rStyle w:val="af5"/>
              </w:rPr>
              <w:footnoteReference w:id="1"/>
            </w:r>
          </w:p>
        </w:tc>
      </w:tr>
      <w:tr w:rsidR="00A13015" w:rsidRPr="00AB75D0" w:rsidTr="002A5059">
        <w:trPr>
          <w:trHeight w:hRule="exact" w:val="1300"/>
        </w:trPr>
        <w:tc>
          <w:tcPr>
            <w:tcW w:w="1935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 xml:space="preserve">Русский язык </w:t>
            </w:r>
          </w:p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(</w:t>
            </w:r>
            <w:r w:rsidRPr="00AB75D0">
              <w:rPr>
                <w:i/>
                <w:sz w:val="26"/>
                <w:szCs w:val="26"/>
              </w:rPr>
              <w:t>указать изложение/сочинение/диктант)</w:t>
            </w:r>
            <w:r w:rsidRPr="00AB75D0">
              <w:rPr>
                <w:rStyle w:val="af5"/>
                <w:i/>
              </w:rPr>
              <w:footnoteReference w:id="2"/>
            </w:r>
          </w:p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85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12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6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</w:tr>
      <w:tr w:rsidR="00A13015" w:rsidRPr="00AB75D0" w:rsidTr="00EB28C3">
        <w:trPr>
          <w:trHeight w:hRule="exact" w:val="373"/>
        </w:trPr>
        <w:tc>
          <w:tcPr>
            <w:tcW w:w="1935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1085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12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6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</w:tr>
      <w:tr w:rsidR="00A13015" w:rsidRPr="00AB75D0" w:rsidTr="002A5059">
        <w:trPr>
          <w:trHeight w:hRule="exact" w:val="284"/>
        </w:trPr>
        <w:tc>
          <w:tcPr>
            <w:tcW w:w="1935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Физика</w:t>
            </w:r>
          </w:p>
        </w:tc>
        <w:tc>
          <w:tcPr>
            <w:tcW w:w="1085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12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6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</w:tr>
      <w:tr w:rsidR="00A13015" w:rsidRPr="00AB75D0" w:rsidTr="002A5059">
        <w:trPr>
          <w:trHeight w:hRule="exact" w:val="284"/>
        </w:trPr>
        <w:tc>
          <w:tcPr>
            <w:tcW w:w="1935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Химия</w:t>
            </w:r>
          </w:p>
        </w:tc>
        <w:tc>
          <w:tcPr>
            <w:tcW w:w="1085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12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6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</w:tr>
      <w:tr w:rsidR="00A13015" w:rsidRPr="00AB75D0" w:rsidTr="002A5059">
        <w:trPr>
          <w:trHeight w:hRule="exact" w:val="302"/>
        </w:trPr>
        <w:tc>
          <w:tcPr>
            <w:tcW w:w="1935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Информатика и ИКТ</w:t>
            </w:r>
          </w:p>
        </w:tc>
        <w:tc>
          <w:tcPr>
            <w:tcW w:w="1085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12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6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</w:tr>
      <w:tr w:rsidR="00A13015" w:rsidRPr="00AB75D0" w:rsidTr="002A5059">
        <w:trPr>
          <w:trHeight w:hRule="exact" w:val="284"/>
        </w:trPr>
        <w:tc>
          <w:tcPr>
            <w:tcW w:w="1935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Биология</w:t>
            </w:r>
          </w:p>
        </w:tc>
        <w:tc>
          <w:tcPr>
            <w:tcW w:w="1085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A13015" w:rsidRPr="00AB75D0" w:rsidTr="002A5059">
        <w:trPr>
          <w:trHeight w:hRule="exact" w:val="284"/>
        </w:trPr>
        <w:tc>
          <w:tcPr>
            <w:tcW w:w="1935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 xml:space="preserve">История </w:t>
            </w:r>
          </w:p>
        </w:tc>
        <w:tc>
          <w:tcPr>
            <w:tcW w:w="1085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A13015" w:rsidRPr="00AB75D0" w:rsidTr="002A5059">
        <w:trPr>
          <w:trHeight w:hRule="exact" w:val="284"/>
        </w:trPr>
        <w:tc>
          <w:tcPr>
            <w:tcW w:w="1935" w:type="pct"/>
            <w:vAlign w:val="center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География</w:t>
            </w:r>
          </w:p>
        </w:tc>
        <w:tc>
          <w:tcPr>
            <w:tcW w:w="1085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A13015" w:rsidRPr="00AB75D0" w:rsidTr="002A5059">
        <w:trPr>
          <w:trHeight w:hRule="exact" w:val="876"/>
        </w:trPr>
        <w:tc>
          <w:tcPr>
            <w:tcW w:w="1935" w:type="pct"/>
            <w:vAlign w:val="center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 xml:space="preserve">Английский язык </w:t>
            </w:r>
          </w:p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(письменная часть и раздел «Говорение»</w:t>
            </w:r>
            <w:r w:rsidRPr="00AB75D0">
              <w:rPr>
                <w:rStyle w:val="af5"/>
                <w:spacing w:val="-6"/>
              </w:rPr>
              <w:footnoteReference w:id="3"/>
            </w:r>
            <w:r w:rsidRPr="00AB75D0">
              <w:rPr>
                <w:spacing w:val="-6"/>
                <w:sz w:val="26"/>
                <w:szCs w:val="26"/>
              </w:rPr>
              <w:t>)</w:t>
            </w:r>
          </w:p>
        </w:tc>
        <w:tc>
          <w:tcPr>
            <w:tcW w:w="1085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A13015" w:rsidRPr="00AB75D0" w:rsidTr="002A5059">
        <w:trPr>
          <w:trHeight w:hRule="exact" w:val="1001"/>
        </w:trPr>
        <w:tc>
          <w:tcPr>
            <w:tcW w:w="1935" w:type="pct"/>
            <w:vAlign w:val="center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Немецкий язык</w:t>
            </w:r>
          </w:p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(письменная часть и раздел «Говорение»)</w:t>
            </w:r>
          </w:p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</w:p>
        </w:tc>
        <w:tc>
          <w:tcPr>
            <w:tcW w:w="1085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A13015" w:rsidRPr="00AB75D0" w:rsidTr="002A5059">
        <w:trPr>
          <w:trHeight w:hRule="exact" w:val="986"/>
        </w:trPr>
        <w:tc>
          <w:tcPr>
            <w:tcW w:w="1935" w:type="pct"/>
            <w:vAlign w:val="center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 xml:space="preserve">Французский язык </w:t>
            </w:r>
          </w:p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(письменная часть и раздел «Говорение»)</w:t>
            </w:r>
          </w:p>
        </w:tc>
        <w:tc>
          <w:tcPr>
            <w:tcW w:w="1085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A13015" w:rsidRPr="00AB75D0" w:rsidTr="002A5059">
        <w:trPr>
          <w:trHeight w:hRule="exact" w:val="1001"/>
        </w:trPr>
        <w:tc>
          <w:tcPr>
            <w:tcW w:w="1935" w:type="pct"/>
            <w:vAlign w:val="center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 xml:space="preserve">Испанский язык </w:t>
            </w:r>
          </w:p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(письменная часть и раздел «Говорение»)</w:t>
            </w:r>
          </w:p>
        </w:tc>
        <w:tc>
          <w:tcPr>
            <w:tcW w:w="1085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D211A7" w:rsidRPr="00AB75D0" w:rsidTr="002A5059">
        <w:trPr>
          <w:trHeight w:hRule="exact" w:val="1001"/>
        </w:trPr>
        <w:tc>
          <w:tcPr>
            <w:tcW w:w="1935" w:type="pct"/>
            <w:vAlign w:val="center"/>
          </w:tcPr>
          <w:p w:rsidR="00D211A7" w:rsidRPr="00AB75D0" w:rsidRDefault="00FC69BF" w:rsidP="00D211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 xml:space="preserve">Китайский </w:t>
            </w:r>
            <w:r w:rsidR="00D211A7" w:rsidRPr="00AB75D0">
              <w:rPr>
                <w:spacing w:val="-6"/>
                <w:sz w:val="26"/>
                <w:szCs w:val="26"/>
              </w:rPr>
              <w:t xml:space="preserve">язык </w:t>
            </w:r>
          </w:p>
          <w:p w:rsidR="00D211A7" w:rsidRPr="00AB75D0" w:rsidRDefault="00D211A7" w:rsidP="00D211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(письменная часть и раздел «Говорение»)</w:t>
            </w:r>
          </w:p>
        </w:tc>
        <w:tc>
          <w:tcPr>
            <w:tcW w:w="1085" w:type="pct"/>
          </w:tcPr>
          <w:p w:rsidR="00D211A7" w:rsidRPr="00AB75D0" w:rsidRDefault="00D211A7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D211A7" w:rsidRPr="00AB75D0" w:rsidRDefault="00D211A7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8" w:type="pct"/>
          </w:tcPr>
          <w:p w:rsidR="00D211A7" w:rsidRPr="00AB75D0" w:rsidRDefault="00D211A7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A13015" w:rsidRPr="00AB75D0" w:rsidTr="002A5059">
        <w:trPr>
          <w:trHeight w:hRule="exact" w:val="284"/>
        </w:trPr>
        <w:tc>
          <w:tcPr>
            <w:tcW w:w="1935" w:type="pct"/>
            <w:vAlign w:val="center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085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A13015" w:rsidRPr="00AB75D0" w:rsidTr="002A5059">
        <w:trPr>
          <w:trHeight w:hRule="exact" w:val="284"/>
        </w:trPr>
        <w:tc>
          <w:tcPr>
            <w:tcW w:w="1935" w:type="pct"/>
            <w:vAlign w:val="center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Литература</w:t>
            </w:r>
          </w:p>
        </w:tc>
        <w:tc>
          <w:tcPr>
            <w:tcW w:w="1085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8" w:type="pct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2A5059" w:rsidRPr="00AB75D0" w:rsidTr="002A5059">
        <w:trPr>
          <w:trHeight w:hRule="exact" w:val="284"/>
        </w:trPr>
        <w:tc>
          <w:tcPr>
            <w:tcW w:w="1935" w:type="pct"/>
            <w:vAlign w:val="center"/>
          </w:tcPr>
          <w:p w:rsidR="002A5059" w:rsidRPr="00AB75D0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Бурятский язык</w:t>
            </w:r>
          </w:p>
        </w:tc>
        <w:tc>
          <w:tcPr>
            <w:tcW w:w="1085" w:type="pct"/>
          </w:tcPr>
          <w:p w:rsidR="002A5059" w:rsidRPr="00AB75D0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2A5059" w:rsidRPr="00AB75D0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8" w:type="pct"/>
          </w:tcPr>
          <w:p w:rsidR="002A5059" w:rsidRPr="00AB75D0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2A5059" w:rsidRPr="00AB75D0" w:rsidTr="002A5059">
        <w:trPr>
          <w:trHeight w:hRule="exact" w:val="284"/>
        </w:trPr>
        <w:tc>
          <w:tcPr>
            <w:tcW w:w="1935" w:type="pct"/>
            <w:vAlign w:val="center"/>
          </w:tcPr>
          <w:p w:rsidR="002A5059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Бурятская литература</w:t>
            </w:r>
          </w:p>
        </w:tc>
        <w:tc>
          <w:tcPr>
            <w:tcW w:w="1085" w:type="pct"/>
          </w:tcPr>
          <w:p w:rsidR="002A5059" w:rsidRPr="00AB75D0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2A5059" w:rsidRPr="00AB75D0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8" w:type="pct"/>
          </w:tcPr>
          <w:p w:rsidR="002A5059" w:rsidRPr="00AB75D0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2A5059" w:rsidRPr="00AB75D0" w:rsidTr="002A5059">
        <w:trPr>
          <w:trHeight w:hRule="exact" w:val="284"/>
        </w:trPr>
        <w:tc>
          <w:tcPr>
            <w:tcW w:w="1935" w:type="pct"/>
            <w:vAlign w:val="center"/>
          </w:tcPr>
          <w:p w:rsidR="002A5059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Эвенкийский язык</w:t>
            </w:r>
          </w:p>
        </w:tc>
        <w:tc>
          <w:tcPr>
            <w:tcW w:w="1085" w:type="pct"/>
          </w:tcPr>
          <w:p w:rsidR="002A5059" w:rsidRPr="00AB75D0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</w:tcPr>
          <w:p w:rsidR="002A5059" w:rsidRPr="00AB75D0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8" w:type="pct"/>
          </w:tcPr>
          <w:p w:rsidR="002A5059" w:rsidRPr="00AB75D0" w:rsidRDefault="002A5059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</w:tbl>
    <w:p w:rsidR="00A13015" w:rsidRPr="00AB75D0" w:rsidRDefault="00A13015" w:rsidP="00A1301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 xml:space="preserve">Прошу создать условия для сдачи ОГЭ/ГВЭ, учитывающие состояние здоровья, особенности психофизического развития, подтверждаемые: </w:t>
      </w:r>
    </w:p>
    <w:p w:rsidR="00A13015" w:rsidRPr="00AB75D0" w:rsidRDefault="00B63665" w:rsidP="00A1301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A13015" w:rsidRPr="00AB75D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A13015" w:rsidRPr="00AB75D0" w:rsidRDefault="00B63665" w:rsidP="00A1301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="00A13015" w:rsidRPr="00AB75D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A13015" w:rsidRPr="00AB75D0" w:rsidRDefault="00A13015" w:rsidP="00A13015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AB75D0">
        <w:rPr>
          <w:i/>
          <w:sz w:val="26"/>
          <w:szCs w:val="26"/>
        </w:rPr>
        <w:t>Указать дополнительные условия,</w:t>
      </w:r>
      <w:r w:rsidRPr="00AB75D0">
        <w:rPr>
          <w:sz w:val="26"/>
          <w:szCs w:val="26"/>
        </w:rPr>
        <w:t xml:space="preserve"> </w:t>
      </w:r>
      <w:r w:rsidRPr="00AB75D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A13015" w:rsidRPr="00AB75D0" w:rsidRDefault="00B63665" w:rsidP="00A13015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A13015" w:rsidRPr="00AB75D0">
        <w:rPr>
          <w:sz w:val="26"/>
          <w:szCs w:val="26"/>
        </w:rPr>
        <w:t xml:space="preserve">       Специализированная аудитория </w:t>
      </w:r>
    </w:p>
    <w:p w:rsidR="00A13015" w:rsidRPr="00AB75D0" w:rsidRDefault="00B63665" w:rsidP="00A13015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.2pt;margin-top:1.2pt;width:16.9pt;height:16.9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="00A13015" w:rsidRPr="00AB75D0">
        <w:rPr>
          <w:sz w:val="26"/>
          <w:szCs w:val="26"/>
        </w:rPr>
        <w:t xml:space="preserve">       Увеличение продолжительности выполнения экзаменационной работы ОГЭ/ГВЭ на 1,5 часа</w:t>
      </w:r>
    </w:p>
    <w:p w:rsidR="00A13015" w:rsidRPr="00AB75D0" w:rsidRDefault="00B63665" w:rsidP="00A13015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7513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751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A13015" w:rsidRPr="00AB75D0" w:rsidRDefault="00B63665" w:rsidP="00A13015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7616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761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A13015" w:rsidRPr="00AB75D0" w:rsidRDefault="00A13015" w:rsidP="00A13015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A13015" w:rsidRPr="00AB75D0" w:rsidRDefault="00A13015" w:rsidP="00A13015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AB75D0">
        <w:rPr>
          <w:i/>
          <w:sz w:val="26"/>
          <w:szCs w:val="26"/>
        </w:rPr>
        <w:t>(иные дополнительные условия/материально-техническое оснащение,</w:t>
      </w:r>
      <w:r w:rsidRPr="00AB75D0">
        <w:rPr>
          <w:sz w:val="26"/>
          <w:szCs w:val="26"/>
        </w:rPr>
        <w:t xml:space="preserve"> </w:t>
      </w:r>
      <w:r w:rsidRPr="00AB75D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A13015" w:rsidRPr="00AB75D0" w:rsidRDefault="00A13015" w:rsidP="00A13015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>Согласие на обработку персональных данных прилагается.</w:t>
      </w:r>
    </w:p>
    <w:p w:rsidR="00A13015" w:rsidRPr="00AB75D0" w:rsidRDefault="00A13015" w:rsidP="00A13015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AB75D0">
        <w:rPr>
          <w:sz w:val="26"/>
          <w:szCs w:val="26"/>
          <w:lang w:val="en-US"/>
        </w:rPr>
        <w:t>C</w:t>
      </w:r>
      <w:r w:rsidRPr="00AB75D0">
        <w:rPr>
          <w:sz w:val="26"/>
          <w:szCs w:val="26"/>
        </w:rPr>
        <w:t xml:space="preserve"> Порядком проведения ГИА ознакомлен (ознакомлена).        </w:t>
      </w:r>
    </w:p>
    <w:p w:rsidR="00A13015" w:rsidRPr="00AB75D0" w:rsidRDefault="00A13015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>Подпись заявителя   ______________/______________________(Ф.И.О.)</w:t>
      </w:r>
    </w:p>
    <w:p w:rsidR="00A13015" w:rsidRPr="00AB75D0" w:rsidRDefault="00A13015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13015" w:rsidRPr="00AB75D0" w:rsidTr="007E26FF">
        <w:trPr>
          <w:trHeight w:hRule="exact" w:val="340"/>
        </w:trPr>
        <w:tc>
          <w:tcPr>
            <w:tcW w:w="397" w:type="dxa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A13015" w:rsidRPr="00AB75D0" w:rsidRDefault="00A13015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>Контактный телефон</w:t>
      </w:r>
    </w:p>
    <w:p w:rsidR="00A13015" w:rsidRPr="00AB75D0" w:rsidRDefault="00A13015" w:rsidP="00A1301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A13015" w:rsidRPr="00AB75D0" w:rsidTr="007E26FF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ab/>
            </w:r>
            <w:r w:rsidRPr="00AB75D0">
              <w:rPr>
                <w:sz w:val="26"/>
                <w:szCs w:val="26"/>
              </w:rPr>
              <w:tab/>
            </w:r>
            <w:r w:rsidRPr="00AB75D0">
              <w:rPr>
                <w:sz w:val="26"/>
                <w:szCs w:val="26"/>
              </w:rPr>
              <w:tab/>
            </w:r>
            <w:r w:rsidRPr="00AB75D0">
              <w:rPr>
                <w:sz w:val="26"/>
                <w:szCs w:val="26"/>
              </w:rPr>
              <w:tab/>
            </w:r>
          </w:p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3015" w:rsidRPr="00AB75D0" w:rsidRDefault="00A13015" w:rsidP="007E26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A13015" w:rsidRPr="00AB75D0" w:rsidRDefault="00A13015" w:rsidP="00A13015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>Регистрационный номер</w:t>
      </w:r>
    </w:p>
    <w:p w:rsidR="0009497F" w:rsidRPr="00D83BA9" w:rsidRDefault="0009497F" w:rsidP="00EB28C3">
      <w:pPr>
        <w:keepNext/>
        <w:overflowPunct w:val="0"/>
        <w:autoSpaceDE w:val="0"/>
        <w:autoSpaceDN w:val="0"/>
        <w:adjustRightInd w:val="0"/>
        <w:spacing w:before="240" w:after="60"/>
        <w:textAlignment w:val="baseline"/>
        <w:outlineLvl w:val="0"/>
        <w:rPr>
          <w:rFonts w:eastAsia="Calibri"/>
          <w:b/>
          <w:bCs/>
          <w:sz w:val="32"/>
          <w:szCs w:val="28"/>
        </w:rPr>
        <w:sectPr w:rsidR="0009497F" w:rsidRPr="00D83BA9" w:rsidSect="00735608">
          <w:type w:val="continuous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bookmarkStart w:id="3" w:name="_Toc438199166"/>
      <w:bookmarkStart w:id="4" w:name="_Toc439332808"/>
    </w:p>
    <w:bookmarkEnd w:id="3"/>
    <w:bookmarkEnd w:id="4"/>
    <w:p w:rsidR="002B0A55" w:rsidRDefault="002B0A55" w:rsidP="00A13015">
      <w:pPr>
        <w:overflowPunct w:val="0"/>
        <w:autoSpaceDE w:val="0"/>
        <w:autoSpaceDN w:val="0"/>
        <w:adjustRightInd w:val="0"/>
        <w:contextualSpacing/>
        <w:textAlignment w:val="baseline"/>
        <w:rPr>
          <w:sz w:val="28"/>
          <w:szCs w:val="28"/>
        </w:rPr>
      </w:pPr>
    </w:p>
    <w:p w:rsidR="0009497F" w:rsidRPr="00543857" w:rsidRDefault="0009497F" w:rsidP="00543857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8"/>
          <w:szCs w:val="28"/>
        </w:rPr>
      </w:pPr>
      <w:r w:rsidRPr="00D83BA9">
        <w:rPr>
          <w:sz w:val="28"/>
          <w:szCs w:val="28"/>
        </w:rPr>
        <w:t>СОГЛАСИЕ</w:t>
      </w:r>
      <w:r w:rsidR="00543857">
        <w:rPr>
          <w:rStyle w:val="af5"/>
          <w:sz w:val="28"/>
          <w:szCs w:val="28"/>
        </w:rPr>
        <w:footnoteReference w:id="4"/>
      </w:r>
      <w:r w:rsidRPr="00D83BA9">
        <w:rPr>
          <w:sz w:val="28"/>
          <w:szCs w:val="28"/>
        </w:rPr>
        <w:t xml:space="preserve"> </w:t>
      </w:r>
      <w:r w:rsidRPr="00D83BA9">
        <w:rPr>
          <w:sz w:val="28"/>
          <w:szCs w:val="28"/>
        </w:rPr>
        <w:br/>
        <w:t>НА ОБРАБОТКУ ПЕРСОНАЛЬНЫХ ДАННЫХ</w:t>
      </w:r>
    </w:p>
    <w:p w:rsidR="0009497F" w:rsidRPr="00D83BA9" w:rsidRDefault="0009497F" w:rsidP="0009497F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D83BA9">
        <w:rPr>
          <w:color w:val="000000"/>
          <w:sz w:val="26"/>
          <w:szCs w:val="26"/>
        </w:rPr>
        <w:t>Я, _______________________________________________________________,</w:t>
      </w:r>
    </w:p>
    <w:p w:rsidR="0009497F" w:rsidRPr="00D83BA9" w:rsidRDefault="00EB28C3" w:rsidP="0009497F">
      <w:pPr>
        <w:overflowPunct w:val="0"/>
        <w:autoSpaceDE w:val="0"/>
        <w:autoSpaceDN w:val="0"/>
        <w:adjustRightInd w:val="0"/>
        <w:ind w:firstLine="709"/>
        <w:contextualSpacing/>
        <w:jc w:val="center"/>
        <w:textAlignment w:val="baseline"/>
        <w:rPr>
          <w:i/>
          <w:color w:val="000000"/>
          <w:sz w:val="26"/>
          <w:szCs w:val="26"/>
          <w:vertAlign w:val="superscript"/>
        </w:rPr>
      </w:pPr>
      <w:r w:rsidRPr="00EB28C3">
        <w:rPr>
          <w:i/>
          <w:color w:val="000000"/>
          <w:sz w:val="26"/>
          <w:szCs w:val="26"/>
          <w:vertAlign w:val="superscript"/>
        </w:rPr>
        <w:t>ФИО родителя (законного</w:t>
      </w:r>
      <w:r>
        <w:rPr>
          <w:i/>
          <w:color w:val="000000"/>
          <w:sz w:val="26"/>
          <w:szCs w:val="26"/>
          <w:vertAlign w:val="superscript"/>
        </w:rPr>
        <w:t xml:space="preserve"> представителя)</w:t>
      </w:r>
    </w:p>
    <w:p w:rsidR="0009497F" w:rsidRPr="00D83BA9" w:rsidRDefault="0009497F" w:rsidP="0009497F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  <w:sz w:val="26"/>
          <w:szCs w:val="26"/>
        </w:rPr>
      </w:pPr>
      <w:r w:rsidRPr="00D83BA9">
        <w:rPr>
          <w:color w:val="000000"/>
          <w:sz w:val="26"/>
          <w:szCs w:val="26"/>
        </w:rPr>
        <w:t>паспорт ___________ выдан _______________________________________________,</w:t>
      </w:r>
    </w:p>
    <w:p w:rsidR="0009497F" w:rsidRPr="00D83BA9" w:rsidRDefault="0009497F" w:rsidP="0009497F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i/>
          <w:color w:val="000000"/>
          <w:sz w:val="26"/>
          <w:szCs w:val="26"/>
          <w:vertAlign w:val="superscript"/>
        </w:rPr>
      </w:pPr>
      <w:r w:rsidRPr="00D83BA9">
        <w:rPr>
          <w:i/>
          <w:color w:val="000000"/>
          <w:sz w:val="26"/>
          <w:szCs w:val="26"/>
          <w:vertAlign w:val="superscript"/>
        </w:rPr>
        <w:t xml:space="preserve">         (серия, номер)                                                                        (когда и кем выдан)</w:t>
      </w:r>
    </w:p>
    <w:p w:rsidR="0009497F" w:rsidRPr="00D83BA9" w:rsidRDefault="0009497F" w:rsidP="0009497F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  <w:sz w:val="26"/>
          <w:szCs w:val="26"/>
        </w:rPr>
      </w:pPr>
      <w:r w:rsidRPr="00D83BA9">
        <w:rPr>
          <w:color w:val="000000"/>
          <w:sz w:val="26"/>
          <w:szCs w:val="26"/>
        </w:rPr>
        <w:t>адрес регистрации:_______________________________________________________,</w:t>
      </w:r>
    </w:p>
    <w:p w:rsidR="0009497F" w:rsidRPr="00D83BA9" w:rsidRDefault="0009497F" w:rsidP="0009497F">
      <w:pPr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color w:val="000000"/>
          <w:sz w:val="26"/>
          <w:szCs w:val="26"/>
        </w:rPr>
      </w:pPr>
      <w:r w:rsidRPr="00D83BA9">
        <w:rPr>
          <w:sz w:val="26"/>
          <w:szCs w:val="26"/>
        </w:rPr>
        <w:t xml:space="preserve">даю свое согласие на обработку в  </w:t>
      </w:r>
      <w:r w:rsidRPr="00D83BA9">
        <w:rPr>
          <w:b/>
          <w:bCs/>
          <w:color w:val="000000"/>
          <w:sz w:val="26"/>
          <w:szCs w:val="26"/>
        </w:rPr>
        <w:t>__________________________________________</w:t>
      </w:r>
    </w:p>
    <w:p w:rsidR="0009497F" w:rsidRPr="00D83BA9" w:rsidRDefault="0009497F" w:rsidP="0009497F">
      <w:pPr>
        <w:tabs>
          <w:tab w:val="left" w:pos="4800"/>
          <w:tab w:val="center" w:pos="6447"/>
        </w:tabs>
        <w:overflowPunct w:val="0"/>
        <w:autoSpaceDE w:val="0"/>
        <w:autoSpaceDN w:val="0"/>
        <w:adjustRightInd w:val="0"/>
        <w:spacing w:before="120"/>
        <w:contextualSpacing/>
        <w:textAlignment w:val="baseline"/>
        <w:rPr>
          <w:i/>
          <w:sz w:val="26"/>
          <w:szCs w:val="26"/>
          <w:vertAlign w:val="superscript"/>
        </w:rPr>
      </w:pPr>
      <w:r w:rsidRPr="00D83BA9">
        <w:rPr>
          <w:i/>
          <w:sz w:val="26"/>
          <w:szCs w:val="26"/>
          <w:vertAlign w:val="superscript"/>
        </w:rPr>
        <w:tab/>
        <w:t>(наименование организации</w:t>
      </w:r>
      <w:r w:rsidRPr="00D83BA9">
        <w:rPr>
          <w:i/>
          <w:color w:val="000000"/>
          <w:sz w:val="26"/>
          <w:szCs w:val="26"/>
          <w:vertAlign w:val="superscript"/>
        </w:rPr>
        <w:t>)</w:t>
      </w:r>
    </w:p>
    <w:p w:rsidR="0009497F" w:rsidRPr="00D83BA9" w:rsidRDefault="0009497F" w:rsidP="0009497F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 w:rsidRPr="00D83BA9">
        <w:rPr>
          <w:sz w:val="26"/>
          <w:szCs w:val="26"/>
        </w:rPr>
        <w:t>персональных данных</w:t>
      </w:r>
      <w:r w:rsidR="00EB28C3">
        <w:rPr>
          <w:sz w:val="26"/>
          <w:szCs w:val="26"/>
        </w:rPr>
        <w:t xml:space="preserve">_________________________________________ </w:t>
      </w:r>
      <w:r w:rsidR="00EB28C3" w:rsidRPr="00EB28C3">
        <w:rPr>
          <w:i/>
          <w:sz w:val="26"/>
          <w:szCs w:val="26"/>
        </w:rPr>
        <w:t>(указать кого),</w:t>
      </w:r>
      <w:r w:rsidR="00EB28C3">
        <w:rPr>
          <w:sz w:val="26"/>
          <w:szCs w:val="26"/>
        </w:rPr>
        <w:t xml:space="preserve"> </w:t>
      </w:r>
      <w:r w:rsidRPr="00D83BA9">
        <w:rPr>
          <w:sz w:val="26"/>
          <w:szCs w:val="26"/>
        </w:rPr>
        <w:t xml:space="preserve">относящихся исключительно к 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Pr="00D83BA9">
        <w:rPr>
          <w:color w:val="000000"/>
          <w:sz w:val="26"/>
          <w:szCs w:val="26"/>
        </w:rPr>
        <w:t xml:space="preserve">информация о выбранных экзаменах; </w:t>
      </w:r>
      <w:r w:rsidRPr="00D83BA9">
        <w:rPr>
          <w:sz w:val="26"/>
          <w:szCs w:val="26"/>
        </w:rPr>
        <w:t>информация о результатах экзаменов.</w:t>
      </w:r>
    </w:p>
    <w:p w:rsidR="0009497F" w:rsidRPr="00D83BA9" w:rsidRDefault="0009497F" w:rsidP="0009497F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6"/>
          <w:szCs w:val="26"/>
        </w:rPr>
      </w:pPr>
      <w:r w:rsidRPr="00D83BA9">
        <w:rPr>
          <w:sz w:val="26"/>
          <w:szCs w:val="26"/>
        </w:rPr>
        <w:t>Я даю согласие на использование персональных данных исключительно</w:t>
      </w:r>
      <w:r w:rsidRPr="00D83BA9">
        <w:rPr>
          <w:b/>
          <w:sz w:val="26"/>
          <w:szCs w:val="26"/>
        </w:rPr>
        <w:t xml:space="preserve"> </w:t>
      </w:r>
      <w:r w:rsidRPr="00D83BA9">
        <w:rPr>
          <w:sz w:val="26"/>
          <w:szCs w:val="26"/>
        </w:rPr>
        <w:t>в</w:t>
      </w:r>
      <w:r w:rsidRPr="00D83BA9">
        <w:rPr>
          <w:b/>
          <w:sz w:val="26"/>
          <w:szCs w:val="26"/>
        </w:rPr>
        <w:t> </w:t>
      </w:r>
      <w:r w:rsidRPr="00D83BA9">
        <w:rPr>
          <w:sz w:val="26"/>
          <w:szCs w:val="26"/>
        </w:rPr>
        <w:t xml:space="preserve">целях </w:t>
      </w:r>
      <w:r w:rsidRPr="00D83BA9">
        <w:rPr>
          <w:color w:val="000000"/>
          <w:sz w:val="26"/>
          <w:szCs w:val="26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(ФИС) и 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 (РИС), а также на хранение данных об этих результатах на электронных носителях.</w:t>
      </w:r>
    </w:p>
    <w:p w:rsidR="0009497F" w:rsidRPr="00D83BA9" w:rsidRDefault="0009497F" w:rsidP="0009497F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D83BA9">
        <w:rPr>
          <w:color w:val="000000"/>
          <w:sz w:val="26"/>
          <w:szCs w:val="26"/>
        </w:rPr>
        <w:t>Настоящее согласие предоставляется мной на осуществление действий в отношении моих персональных данных</w:t>
      </w:r>
      <w:r w:rsidR="00EB28C3">
        <w:rPr>
          <w:color w:val="000000"/>
          <w:sz w:val="26"/>
          <w:szCs w:val="26"/>
        </w:rPr>
        <w:t xml:space="preserve"> (указать кого)</w:t>
      </w:r>
      <w:r w:rsidRPr="00D83BA9">
        <w:rPr>
          <w:color w:val="000000"/>
          <w:sz w:val="26"/>
          <w:szCs w:val="26"/>
        </w:rPr>
        <w:t>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 обмену информацией (операторам ФИС и РИС), обезличивание, блокирование персональных данных, а также осуществление любых иных действий, предусмотренных действующим законодательством Российской Федерации.</w:t>
      </w:r>
    </w:p>
    <w:p w:rsidR="0009497F" w:rsidRPr="00D83BA9" w:rsidRDefault="0009497F" w:rsidP="0009497F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D83BA9">
        <w:rPr>
          <w:color w:val="000000"/>
          <w:sz w:val="26"/>
          <w:szCs w:val="26"/>
        </w:rPr>
        <w:t xml:space="preserve">Я проинформирован, что </w:t>
      </w:r>
      <w:r w:rsidRPr="00D83BA9">
        <w:rPr>
          <w:b/>
          <w:bCs/>
          <w:color w:val="000000"/>
          <w:sz w:val="26"/>
          <w:szCs w:val="26"/>
        </w:rPr>
        <w:t>____________________________________________</w:t>
      </w:r>
      <w:r w:rsidRPr="00D83BA9">
        <w:rPr>
          <w:color w:val="000000"/>
          <w:sz w:val="26"/>
          <w:szCs w:val="26"/>
        </w:rPr>
        <w:t xml:space="preserve"> </w:t>
      </w:r>
    </w:p>
    <w:p w:rsidR="0009497F" w:rsidRPr="00D83BA9" w:rsidRDefault="0009497F" w:rsidP="0009497F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i/>
          <w:sz w:val="26"/>
          <w:szCs w:val="26"/>
          <w:vertAlign w:val="superscript"/>
        </w:rPr>
      </w:pPr>
      <w:r w:rsidRPr="00D83BA9">
        <w:rPr>
          <w:i/>
          <w:sz w:val="26"/>
          <w:szCs w:val="26"/>
          <w:vertAlign w:val="superscript"/>
        </w:rPr>
        <w:t xml:space="preserve">                                                                                                         (наименование организации</w:t>
      </w:r>
      <w:r w:rsidRPr="00D83BA9">
        <w:rPr>
          <w:i/>
          <w:color w:val="000000"/>
          <w:sz w:val="26"/>
          <w:szCs w:val="26"/>
          <w:vertAlign w:val="superscript"/>
        </w:rPr>
        <w:t>)</w:t>
      </w:r>
    </w:p>
    <w:p w:rsidR="0009497F" w:rsidRPr="00D83BA9" w:rsidRDefault="0009497F" w:rsidP="0009497F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D83BA9">
        <w:rPr>
          <w:color w:val="000000"/>
          <w:sz w:val="26"/>
          <w:szCs w:val="26"/>
        </w:rPr>
        <w:t>гарантирует</w:t>
      </w:r>
      <w:r w:rsidRPr="00D83BA9">
        <w:rPr>
          <w:i/>
          <w:sz w:val="26"/>
          <w:szCs w:val="26"/>
          <w:vertAlign w:val="superscript"/>
        </w:rPr>
        <w:t xml:space="preserve"> </w:t>
      </w:r>
      <w:r w:rsidRPr="00D83BA9">
        <w:rPr>
          <w:color w:val="000000"/>
          <w:sz w:val="26"/>
          <w:szCs w:val="26"/>
        </w:rPr>
        <w:t>обработку моих персональных данных в соответствии с действующим законодательством Российской Федерации как неавтоматизированным, так и автоматизированным способами.</w:t>
      </w:r>
    </w:p>
    <w:p w:rsidR="0009497F" w:rsidRPr="00D83BA9" w:rsidRDefault="0009497F" w:rsidP="0009497F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D83BA9">
        <w:rPr>
          <w:color w:val="000000"/>
          <w:sz w:val="26"/>
          <w:szCs w:val="26"/>
        </w:rPr>
        <w:t>Данное согласие действует до достижения целей обработки персональных данных или в течение срока хранения информации.</w:t>
      </w:r>
    </w:p>
    <w:p w:rsidR="0009497F" w:rsidRPr="00D83BA9" w:rsidRDefault="0009497F" w:rsidP="0009497F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D83BA9">
        <w:rPr>
          <w:color w:val="000000"/>
          <w:sz w:val="26"/>
          <w:szCs w:val="26"/>
        </w:rPr>
        <w:t xml:space="preserve">Данное согласие может быть отозвано в любой момент по моему  письменному заявлению.  </w:t>
      </w:r>
    </w:p>
    <w:p w:rsidR="0009497F" w:rsidRPr="00D83BA9" w:rsidRDefault="0009497F" w:rsidP="00543857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D83BA9">
        <w:rPr>
          <w:color w:val="000000"/>
          <w:sz w:val="26"/>
          <w:szCs w:val="26"/>
        </w:rPr>
        <w:t>Я подтверждаю, что, давая такое согласие, я действую по собственной воле и в своих интересах.</w:t>
      </w:r>
    </w:p>
    <w:p w:rsidR="0009497F" w:rsidRPr="00D83BA9" w:rsidRDefault="0009497F" w:rsidP="0009497F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D83BA9">
        <w:rPr>
          <w:color w:val="000000"/>
          <w:sz w:val="26"/>
          <w:szCs w:val="26"/>
        </w:rPr>
        <w:t> "____" ___________ 20__ г.                       _____________ /_____________/</w:t>
      </w:r>
    </w:p>
    <w:p w:rsidR="0009497F" w:rsidRPr="00D83BA9" w:rsidRDefault="0009497F" w:rsidP="0009497F">
      <w:pPr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color w:val="000000"/>
        </w:rPr>
      </w:pPr>
      <w:r w:rsidRPr="00D83BA9">
        <w:rPr>
          <w:color w:val="000000"/>
          <w:sz w:val="26"/>
          <w:szCs w:val="26"/>
        </w:rPr>
        <w:t xml:space="preserve">                                                                            </w:t>
      </w:r>
      <w:r w:rsidRPr="00D83BA9">
        <w:rPr>
          <w:bCs/>
          <w:i/>
          <w:color w:val="000000"/>
        </w:rPr>
        <w:t>Подпись                Расшифровка подписи</w:t>
      </w:r>
    </w:p>
    <w:p w:rsidR="0009497F" w:rsidRPr="00D83BA9" w:rsidRDefault="0009497F" w:rsidP="0009497F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sectPr w:rsidR="0009497F" w:rsidRPr="00D83BA9" w:rsidSect="000538C1">
      <w:footerReference w:type="default" r:id="rId11"/>
      <w:type w:val="continuous"/>
      <w:pgSz w:w="11906" w:h="16838" w:code="9"/>
      <w:pgMar w:top="1134" w:right="707" w:bottom="709" w:left="1701" w:header="680" w:footer="680" w:gutter="0"/>
      <w:cols w:space="720"/>
      <w:noEndnote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032" w:rsidRDefault="00C34032">
      <w:r>
        <w:separator/>
      </w:r>
    </w:p>
  </w:endnote>
  <w:endnote w:type="continuationSeparator" w:id="0">
    <w:p w:rsidR="00C34032" w:rsidRDefault="00C34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282" w:rsidRDefault="00990166" w:rsidP="00102260">
    <w:pPr>
      <w:pStyle w:val="aa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90028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C69BF">
      <w:rPr>
        <w:rStyle w:val="ac"/>
        <w:noProof/>
      </w:rPr>
      <w:t>6</w:t>
    </w:r>
    <w:r>
      <w:rPr>
        <w:rStyle w:val="ac"/>
      </w:rPr>
      <w:fldChar w:fldCharType="end"/>
    </w:r>
  </w:p>
  <w:p w:rsidR="00900282" w:rsidRDefault="00900282" w:rsidP="00534BCA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032" w:rsidRDefault="00C34032">
      <w:r>
        <w:separator/>
      </w:r>
    </w:p>
  </w:footnote>
  <w:footnote w:type="continuationSeparator" w:id="0">
    <w:p w:rsidR="00C34032" w:rsidRDefault="00C34032">
      <w:r>
        <w:continuationSeparator/>
      </w:r>
    </w:p>
  </w:footnote>
  <w:footnote w:id="1">
    <w:p w:rsidR="00A13015" w:rsidRDefault="00A13015" w:rsidP="00A13015">
      <w:pPr>
        <w:pStyle w:val="af3"/>
      </w:pPr>
      <w:r>
        <w:rPr>
          <w:rStyle w:val="af5"/>
        </w:rPr>
        <w:footnoteRef/>
      </w:r>
      <w:r>
        <w:t xml:space="preserve"> Для участника ГВЭ</w:t>
      </w:r>
    </w:p>
  </w:footnote>
  <w:footnote w:id="2">
    <w:p w:rsidR="00A13015" w:rsidRDefault="00A13015" w:rsidP="00A13015">
      <w:pPr>
        <w:pStyle w:val="af3"/>
      </w:pPr>
      <w:r>
        <w:rPr>
          <w:rStyle w:val="af5"/>
        </w:rPr>
        <w:footnoteRef/>
      </w:r>
      <w:r>
        <w:t xml:space="preserve"> Для участника ГВЭ</w:t>
      </w:r>
    </w:p>
  </w:footnote>
  <w:footnote w:id="3">
    <w:p w:rsidR="00A13015" w:rsidRDefault="00A13015" w:rsidP="00A13015">
      <w:pPr>
        <w:pStyle w:val="af3"/>
      </w:pPr>
      <w:r>
        <w:rPr>
          <w:rStyle w:val="af5"/>
        </w:rPr>
        <w:footnoteRef/>
      </w:r>
      <w:r>
        <w:t xml:space="preserve"> Здесь и далее раздел «Говорение» не относится к участникам ГВЭ</w:t>
      </w:r>
    </w:p>
  </w:footnote>
  <w:footnote w:id="4">
    <w:p w:rsidR="00543857" w:rsidRDefault="00543857">
      <w:pPr>
        <w:pStyle w:val="af3"/>
      </w:pPr>
      <w:r>
        <w:rPr>
          <w:rStyle w:val="af5"/>
        </w:rPr>
        <w:footnoteRef/>
      </w:r>
      <w:r>
        <w:t xml:space="preserve"> </w:t>
      </w:r>
      <w:r w:rsidRPr="00543857">
        <w:t>Согласие на обработку персональных данных несовершеннолетних лиц оформляют их родители (законные представители).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86785"/>
    <w:multiLevelType w:val="hybridMultilevel"/>
    <w:tmpl w:val="699ACD6C"/>
    <w:lvl w:ilvl="0" w:tplc="D1AEB9B6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C4660"/>
    <w:multiLevelType w:val="multilevel"/>
    <w:tmpl w:val="5658D5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940497B"/>
    <w:multiLevelType w:val="multilevel"/>
    <w:tmpl w:val="5E4C1398"/>
    <w:lvl w:ilvl="0">
      <w:start w:val="1"/>
      <w:numFmt w:val="decimal"/>
      <w:lvlText w:val="%1."/>
      <w:lvlJc w:val="left"/>
      <w:pPr>
        <w:tabs>
          <w:tab w:val="num" w:pos="709"/>
        </w:tabs>
        <w:ind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986155"/>
    <w:multiLevelType w:val="hybridMultilevel"/>
    <w:tmpl w:val="825EC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8111D"/>
    <w:multiLevelType w:val="hybridMultilevel"/>
    <w:tmpl w:val="E42ACBA4"/>
    <w:lvl w:ilvl="0" w:tplc="EDC89F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61A8B"/>
    <w:multiLevelType w:val="multilevel"/>
    <w:tmpl w:val="72102B32"/>
    <w:lvl w:ilvl="0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2" w:hanging="2160"/>
      </w:pPr>
      <w:rPr>
        <w:rFonts w:hint="default"/>
      </w:rPr>
    </w:lvl>
  </w:abstractNum>
  <w:abstractNum w:abstractNumId="6">
    <w:nsid w:val="44497638"/>
    <w:multiLevelType w:val="hybridMultilevel"/>
    <w:tmpl w:val="F3941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614881"/>
    <w:multiLevelType w:val="multilevel"/>
    <w:tmpl w:val="534E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BB0DBF"/>
    <w:multiLevelType w:val="hybridMultilevel"/>
    <w:tmpl w:val="863E70DE"/>
    <w:lvl w:ilvl="0" w:tplc="88CC92A0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922651C"/>
    <w:multiLevelType w:val="multilevel"/>
    <w:tmpl w:val="86B4355C"/>
    <w:lvl w:ilvl="0">
      <w:start w:val="1"/>
      <w:numFmt w:val="decimal"/>
      <w:lvlText w:val="%1)"/>
      <w:lvlJc w:val="left"/>
      <w:pPr>
        <w:tabs>
          <w:tab w:val="num" w:pos="720"/>
        </w:tabs>
        <w:ind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documentProtection w:edit="readOnly" w:formatting="1" w:enforcement="0"/>
  <w:defaultTabStop w:val="708"/>
  <w:hyphenationZone w:val="425"/>
  <w:doNotHyphenateCaps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34"/>
    <w:rsid w:val="00005B72"/>
    <w:rsid w:val="00005D5B"/>
    <w:rsid w:val="0003046E"/>
    <w:rsid w:val="00034499"/>
    <w:rsid w:val="00035371"/>
    <w:rsid w:val="00037347"/>
    <w:rsid w:val="00047BE8"/>
    <w:rsid w:val="00052C21"/>
    <w:rsid w:val="000538C1"/>
    <w:rsid w:val="00055552"/>
    <w:rsid w:val="00055E76"/>
    <w:rsid w:val="000572C8"/>
    <w:rsid w:val="00064849"/>
    <w:rsid w:val="000651C7"/>
    <w:rsid w:val="00066B16"/>
    <w:rsid w:val="000774B0"/>
    <w:rsid w:val="0008293B"/>
    <w:rsid w:val="000833B4"/>
    <w:rsid w:val="000852FC"/>
    <w:rsid w:val="00087FB9"/>
    <w:rsid w:val="00092B09"/>
    <w:rsid w:val="0009497F"/>
    <w:rsid w:val="00095203"/>
    <w:rsid w:val="000A2AA8"/>
    <w:rsid w:val="000B4416"/>
    <w:rsid w:val="000C0517"/>
    <w:rsid w:val="000C662A"/>
    <w:rsid w:val="000D41C2"/>
    <w:rsid w:val="000E12C4"/>
    <w:rsid w:val="000E6462"/>
    <w:rsid w:val="000F53B1"/>
    <w:rsid w:val="00102260"/>
    <w:rsid w:val="00103747"/>
    <w:rsid w:val="0010488D"/>
    <w:rsid w:val="00111256"/>
    <w:rsid w:val="001415D4"/>
    <w:rsid w:val="001416D4"/>
    <w:rsid w:val="00141B97"/>
    <w:rsid w:val="00156224"/>
    <w:rsid w:val="001633F7"/>
    <w:rsid w:val="00174715"/>
    <w:rsid w:val="001749CA"/>
    <w:rsid w:val="00176C71"/>
    <w:rsid w:val="001823F0"/>
    <w:rsid w:val="001825A2"/>
    <w:rsid w:val="00184CFD"/>
    <w:rsid w:val="0018638C"/>
    <w:rsid w:val="001875C9"/>
    <w:rsid w:val="00192FB0"/>
    <w:rsid w:val="001A0C95"/>
    <w:rsid w:val="001A527B"/>
    <w:rsid w:val="001B1215"/>
    <w:rsid w:val="001C0442"/>
    <w:rsid w:val="001C5934"/>
    <w:rsid w:val="001C7D5D"/>
    <w:rsid w:val="001D386A"/>
    <w:rsid w:val="001D5D91"/>
    <w:rsid w:val="001D6366"/>
    <w:rsid w:val="001F5C2E"/>
    <w:rsid w:val="001F6566"/>
    <w:rsid w:val="00205317"/>
    <w:rsid w:val="00205C50"/>
    <w:rsid w:val="00207D51"/>
    <w:rsid w:val="00236416"/>
    <w:rsid w:val="00244350"/>
    <w:rsid w:val="00244A54"/>
    <w:rsid w:val="00247D84"/>
    <w:rsid w:val="00256287"/>
    <w:rsid w:val="00256A92"/>
    <w:rsid w:val="00257FF1"/>
    <w:rsid w:val="002623CD"/>
    <w:rsid w:val="00276006"/>
    <w:rsid w:val="002864DB"/>
    <w:rsid w:val="002A33A9"/>
    <w:rsid w:val="002A4B5E"/>
    <w:rsid w:val="002A5059"/>
    <w:rsid w:val="002A5F67"/>
    <w:rsid w:val="002B0042"/>
    <w:rsid w:val="002B0A55"/>
    <w:rsid w:val="002C0C42"/>
    <w:rsid w:val="002D627F"/>
    <w:rsid w:val="002E28D7"/>
    <w:rsid w:val="002E3F68"/>
    <w:rsid w:val="002E6434"/>
    <w:rsid w:val="002F7854"/>
    <w:rsid w:val="00307E43"/>
    <w:rsid w:val="00320EE4"/>
    <w:rsid w:val="003219BE"/>
    <w:rsid w:val="003376DE"/>
    <w:rsid w:val="0034100B"/>
    <w:rsid w:val="003450A3"/>
    <w:rsid w:val="003602ED"/>
    <w:rsid w:val="003679D1"/>
    <w:rsid w:val="0037627C"/>
    <w:rsid w:val="00386BD7"/>
    <w:rsid w:val="003902AA"/>
    <w:rsid w:val="00396E72"/>
    <w:rsid w:val="003A1F87"/>
    <w:rsid w:val="003A7888"/>
    <w:rsid w:val="003B1235"/>
    <w:rsid w:val="003B4B58"/>
    <w:rsid w:val="003B5D9E"/>
    <w:rsid w:val="003C1F16"/>
    <w:rsid w:val="003C53F4"/>
    <w:rsid w:val="003C756B"/>
    <w:rsid w:val="003C7850"/>
    <w:rsid w:val="003D16D7"/>
    <w:rsid w:val="003E4B6F"/>
    <w:rsid w:val="004057FC"/>
    <w:rsid w:val="0041150D"/>
    <w:rsid w:val="00412990"/>
    <w:rsid w:val="00416D32"/>
    <w:rsid w:val="00423A9C"/>
    <w:rsid w:val="00440598"/>
    <w:rsid w:val="00446FDB"/>
    <w:rsid w:val="0044797B"/>
    <w:rsid w:val="0045091E"/>
    <w:rsid w:val="00451830"/>
    <w:rsid w:val="004602BF"/>
    <w:rsid w:val="004655E5"/>
    <w:rsid w:val="004722A8"/>
    <w:rsid w:val="004752DC"/>
    <w:rsid w:val="0047599B"/>
    <w:rsid w:val="00483547"/>
    <w:rsid w:val="004A4841"/>
    <w:rsid w:val="004A6981"/>
    <w:rsid w:val="004A7A8B"/>
    <w:rsid w:val="004B4F93"/>
    <w:rsid w:val="004B6130"/>
    <w:rsid w:val="004D2D88"/>
    <w:rsid w:val="004E0FFD"/>
    <w:rsid w:val="004E107A"/>
    <w:rsid w:val="004F1E1A"/>
    <w:rsid w:val="005003F4"/>
    <w:rsid w:val="005023FB"/>
    <w:rsid w:val="005115EB"/>
    <w:rsid w:val="00512309"/>
    <w:rsid w:val="00516AA7"/>
    <w:rsid w:val="00522BE0"/>
    <w:rsid w:val="005246DB"/>
    <w:rsid w:val="005263FF"/>
    <w:rsid w:val="00534BCA"/>
    <w:rsid w:val="00543857"/>
    <w:rsid w:val="005562CC"/>
    <w:rsid w:val="005615B3"/>
    <w:rsid w:val="00581794"/>
    <w:rsid w:val="00581864"/>
    <w:rsid w:val="00583531"/>
    <w:rsid w:val="00586633"/>
    <w:rsid w:val="00590727"/>
    <w:rsid w:val="0059345D"/>
    <w:rsid w:val="005A2835"/>
    <w:rsid w:val="005A313A"/>
    <w:rsid w:val="005A40BB"/>
    <w:rsid w:val="005A6174"/>
    <w:rsid w:val="005C4388"/>
    <w:rsid w:val="005C7111"/>
    <w:rsid w:val="005D18C6"/>
    <w:rsid w:val="005D5488"/>
    <w:rsid w:val="005D5C98"/>
    <w:rsid w:val="005D7133"/>
    <w:rsid w:val="005E5837"/>
    <w:rsid w:val="005F2C06"/>
    <w:rsid w:val="005F465A"/>
    <w:rsid w:val="005F4FEB"/>
    <w:rsid w:val="0060145D"/>
    <w:rsid w:val="0060604E"/>
    <w:rsid w:val="00612FB4"/>
    <w:rsid w:val="00614A65"/>
    <w:rsid w:val="00616FF8"/>
    <w:rsid w:val="006217FB"/>
    <w:rsid w:val="00622561"/>
    <w:rsid w:val="0063235B"/>
    <w:rsid w:val="00634BAF"/>
    <w:rsid w:val="0063700A"/>
    <w:rsid w:val="00644805"/>
    <w:rsid w:val="006504FF"/>
    <w:rsid w:val="006507F4"/>
    <w:rsid w:val="006531F8"/>
    <w:rsid w:val="00666FE6"/>
    <w:rsid w:val="0067265B"/>
    <w:rsid w:val="006745A4"/>
    <w:rsid w:val="00681D2B"/>
    <w:rsid w:val="00685478"/>
    <w:rsid w:val="00687410"/>
    <w:rsid w:val="0068746A"/>
    <w:rsid w:val="0069445D"/>
    <w:rsid w:val="006A0E9D"/>
    <w:rsid w:val="006A4587"/>
    <w:rsid w:val="006C4E88"/>
    <w:rsid w:val="006D199C"/>
    <w:rsid w:val="006D4CDD"/>
    <w:rsid w:val="006F5308"/>
    <w:rsid w:val="006F6823"/>
    <w:rsid w:val="006F73D4"/>
    <w:rsid w:val="007002E3"/>
    <w:rsid w:val="0070384F"/>
    <w:rsid w:val="007054B7"/>
    <w:rsid w:val="00731AA3"/>
    <w:rsid w:val="00734F70"/>
    <w:rsid w:val="00735608"/>
    <w:rsid w:val="00735DE4"/>
    <w:rsid w:val="00737DC5"/>
    <w:rsid w:val="0074067E"/>
    <w:rsid w:val="00740752"/>
    <w:rsid w:val="007416FD"/>
    <w:rsid w:val="007461E1"/>
    <w:rsid w:val="007474CB"/>
    <w:rsid w:val="00782271"/>
    <w:rsid w:val="007913F0"/>
    <w:rsid w:val="0079284C"/>
    <w:rsid w:val="0079316F"/>
    <w:rsid w:val="00796A88"/>
    <w:rsid w:val="00797170"/>
    <w:rsid w:val="007A083D"/>
    <w:rsid w:val="007A369C"/>
    <w:rsid w:val="007A5BD8"/>
    <w:rsid w:val="007B40A2"/>
    <w:rsid w:val="007B7176"/>
    <w:rsid w:val="007C1E8D"/>
    <w:rsid w:val="007C21CD"/>
    <w:rsid w:val="007F0A71"/>
    <w:rsid w:val="007F6366"/>
    <w:rsid w:val="00801140"/>
    <w:rsid w:val="00805B34"/>
    <w:rsid w:val="00806488"/>
    <w:rsid w:val="00807FE5"/>
    <w:rsid w:val="00816D98"/>
    <w:rsid w:val="00822DB0"/>
    <w:rsid w:val="00823062"/>
    <w:rsid w:val="00837CFC"/>
    <w:rsid w:val="00842810"/>
    <w:rsid w:val="00844677"/>
    <w:rsid w:val="00856B01"/>
    <w:rsid w:val="00860F44"/>
    <w:rsid w:val="00863FCB"/>
    <w:rsid w:val="00865028"/>
    <w:rsid w:val="00875934"/>
    <w:rsid w:val="008836A6"/>
    <w:rsid w:val="0088443B"/>
    <w:rsid w:val="00886EC2"/>
    <w:rsid w:val="0089193F"/>
    <w:rsid w:val="00895880"/>
    <w:rsid w:val="0089726D"/>
    <w:rsid w:val="008A23F1"/>
    <w:rsid w:val="008A3208"/>
    <w:rsid w:val="008A4481"/>
    <w:rsid w:val="008B46A9"/>
    <w:rsid w:val="008B5667"/>
    <w:rsid w:val="008D1682"/>
    <w:rsid w:val="008D3B76"/>
    <w:rsid w:val="008D52C9"/>
    <w:rsid w:val="008D6FD1"/>
    <w:rsid w:val="00900282"/>
    <w:rsid w:val="0090282D"/>
    <w:rsid w:val="009119F8"/>
    <w:rsid w:val="00927B9C"/>
    <w:rsid w:val="009322DB"/>
    <w:rsid w:val="00932321"/>
    <w:rsid w:val="00933730"/>
    <w:rsid w:val="00934144"/>
    <w:rsid w:val="00940041"/>
    <w:rsid w:val="0094217C"/>
    <w:rsid w:val="009552F1"/>
    <w:rsid w:val="00955A63"/>
    <w:rsid w:val="0096488C"/>
    <w:rsid w:val="00964E56"/>
    <w:rsid w:val="00972929"/>
    <w:rsid w:val="00980301"/>
    <w:rsid w:val="009812DC"/>
    <w:rsid w:val="0098334D"/>
    <w:rsid w:val="0098368F"/>
    <w:rsid w:val="00983EE2"/>
    <w:rsid w:val="00990166"/>
    <w:rsid w:val="00990F6B"/>
    <w:rsid w:val="0099103F"/>
    <w:rsid w:val="009923BB"/>
    <w:rsid w:val="00992496"/>
    <w:rsid w:val="009A026D"/>
    <w:rsid w:val="009A3945"/>
    <w:rsid w:val="009A5C71"/>
    <w:rsid w:val="009C4356"/>
    <w:rsid w:val="009C579C"/>
    <w:rsid w:val="009D199D"/>
    <w:rsid w:val="009D50A5"/>
    <w:rsid w:val="009E2D58"/>
    <w:rsid w:val="009E6DBC"/>
    <w:rsid w:val="009F01DF"/>
    <w:rsid w:val="009F0695"/>
    <w:rsid w:val="00A0176D"/>
    <w:rsid w:val="00A01F8D"/>
    <w:rsid w:val="00A11B11"/>
    <w:rsid w:val="00A13015"/>
    <w:rsid w:val="00A150A6"/>
    <w:rsid w:val="00A15621"/>
    <w:rsid w:val="00A24F9D"/>
    <w:rsid w:val="00A3101B"/>
    <w:rsid w:val="00A32F9C"/>
    <w:rsid w:val="00A33E85"/>
    <w:rsid w:val="00A41208"/>
    <w:rsid w:val="00A53244"/>
    <w:rsid w:val="00A67723"/>
    <w:rsid w:val="00A76C69"/>
    <w:rsid w:val="00A844E7"/>
    <w:rsid w:val="00A91806"/>
    <w:rsid w:val="00A93BEE"/>
    <w:rsid w:val="00A94098"/>
    <w:rsid w:val="00A97FEF"/>
    <w:rsid w:val="00AA0183"/>
    <w:rsid w:val="00AA7851"/>
    <w:rsid w:val="00AB2340"/>
    <w:rsid w:val="00AB5216"/>
    <w:rsid w:val="00AB6114"/>
    <w:rsid w:val="00AC242F"/>
    <w:rsid w:val="00AC61BA"/>
    <w:rsid w:val="00AD4E52"/>
    <w:rsid w:val="00AE20FF"/>
    <w:rsid w:val="00AE3AEE"/>
    <w:rsid w:val="00AE6A9B"/>
    <w:rsid w:val="00AE6FD8"/>
    <w:rsid w:val="00AF3665"/>
    <w:rsid w:val="00AF3894"/>
    <w:rsid w:val="00B02FAF"/>
    <w:rsid w:val="00B04EA0"/>
    <w:rsid w:val="00B225FB"/>
    <w:rsid w:val="00B33EBF"/>
    <w:rsid w:val="00B41364"/>
    <w:rsid w:val="00B41649"/>
    <w:rsid w:val="00B5091B"/>
    <w:rsid w:val="00B632D5"/>
    <w:rsid w:val="00B63665"/>
    <w:rsid w:val="00B740B6"/>
    <w:rsid w:val="00B81A93"/>
    <w:rsid w:val="00B87966"/>
    <w:rsid w:val="00B87C0A"/>
    <w:rsid w:val="00B942F3"/>
    <w:rsid w:val="00BA2815"/>
    <w:rsid w:val="00BB13C1"/>
    <w:rsid w:val="00BB2450"/>
    <w:rsid w:val="00BB766E"/>
    <w:rsid w:val="00BC393D"/>
    <w:rsid w:val="00BC4589"/>
    <w:rsid w:val="00BC7B30"/>
    <w:rsid w:val="00BD3F5D"/>
    <w:rsid w:val="00BE1546"/>
    <w:rsid w:val="00BF0DBF"/>
    <w:rsid w:val="00BF0EA5"/>
    <w:rsid w:val="00C02785"/>
    <w:rsid w:val="00C031A0"/>
    <w:rsid w:val="00C05F65"/>
    <w:rsid w:val="00C11D0D"/>
    <w:rsid w:val="00C12947"/>
    <w:rsid w:val="00C217A4"/>
    <w:rsid w:val="00C23DB0"/>
    <w:rsid w:val="00C2521C"/>
    <w:rsid w:val="00C34032"/>
    <w:rsid w:val="00C43A8F"/>
    <w:rsid w:val="00C470D9"/>
    <w:rsid w:val="00C656A4"/>
    <w:rsid w:val="00C6591D"/>
    <w:rsid w:val="00C65A7E"/>
    <w:rsid w:val="00C70368"/>
    <w:rsid w:val="00C71FC6"/>
    <w:rsid w:val="00C742B3"/>
    <w:rsid w:val="00C84945"/>
    <w:rsid w:val="00C932B8"/>
    <w:rsid w:val="00C93B15"/>
    <w:rsid w:val="00C93D11"/>
    <w:rsid w:val="00CB2E97"/>
    <w:rsid w:val="00CC416F"/>
    <w:rsid w:val="00CC7FB0"/>
    <w:rsid w:val="00CD200A"/>
    <w:rsid w:val="00CD65F5"/>
    <w:rsid w:val="00CE01D2"/>
    <w:rsid w:val="00CE1DAC"/>
    <w:rsid w:val="00CE589E"/>
    <w:rsid w:val="00CF169A"/>
    <w:rsid w:val="00D00FA7"/>
    <w:rsid w:val="00D05045"/>
    <w:rsid w:val="00D0731C"/>
    <w:rsid w:val="00D07671"/>
    <w:rsid w:val="00D07E71"/>
    <w:rsid w:val="00D1001C"/>
    <w:rsid w:val="00D211A7"/>
    <w:rsid w:val="00D32366"/>
    <w:rsid w:val="00D3371A"/>
    <w:rsid w:val="00D354FB"/>
    <w:rsid w:val="00D375EE"/>
    <w:rsid w:val="00D400FB"/>
    <w:rsid w:val="00D544EB"/>
    <w:rsid w:val="00D64D12"/>
    <w:rsid w:val="00D774C3"/>
    <w:rsid w:val="00D77533"/>
    <w:rsid w:val="00D86A9C"/>
    <w:rsid w:val="00D878C8"/>
    <w:rsid w:val="00DA2268"/>
    <w:rsid w:val="00DA7685"/>
    <w:rsid w:val="00DB2813"/>
    <w:rsid w:val="00DB41B4"/>
    <w:rsid w:val="00DB4203"/>
    <w:rsid w:val="00DC352B"/>
    <w:rsid w:val="00DC389C"/>
    <w:rsid w:val="00DC4F71"/>
    <w:rsid w:val="00DD00B2"/>
    <w:rsid w:val="00DD1F97"/>
    <w:rsid w:val="00DD4AA3"/>
    <w:rsid w:val="00DE4981"/>
    <w:rsid w:val="00DE60B0"/>
    <w:rsid w:val="00DE7C28"/>
    <w:rsid w:val="00DF402A"/>
    <w:rsid w:val="00DF63BD"/>
    <w:rsid w:val="00DF665A"/>
    <w:rsid w:val="00DF6AE2"/>
    <w:rsid w:val="00E0450D"/>
    <w:rsid w:val="00E07379"/>
    <w:rsid w:val="00E15B91"/>
    <w:rsid w:val="00E25168"/>
    <w:rsid w:val="00E27A93"/>
    <w:rsid w:val="00E317B1"/>
    <w:rsid w:val="00E36725"/>
    <w:rsid w:val="00E40089"/>
    <w:rsid w:val="00E43547"/>
    <w:rsid w:val="00E55E48"/>
    <w:rsid w:val="00E60ACC"/>
    <w:rsid w:val="00E71ED9"/>
    <w:rsid w:val="00E71FBA"/>
    <w:rsid w:val="00E826FD"/>
    <w:rsid w:val="00E83E21"/>
    <w:rsid w:val="00E84C1D"/>
    <w:rsid w:val="00E95E13"/>
    <w:rsid w:val="00E963E0"/>
    <w:rsid w:val="00EA12EB"/>
    <w:rsid w:val="00EA2156"/>
    <w:rsid w:val="00EA3EBD"/>
    <w:rsid w:val="00EA7F47"/>
    <w:rsid w:val="00EB1D13"/>
    <w:rsid w:val="00EB28C3"/>
    <w:rsid w:val="00EB6B98"/>
    <w:rsid w:val="00EC0113"/>
    <w:rsid w:val="00EC5FD6"/>
    <w:rsid w:val="00EC6D5A"/>
    <w:rsid w:val="00ED41ED"/>
    <w:rsid w:val="00ED7B11"/>
    <w:rsid w:val="00EE3579"/>
    <w:rsid w:val="00EF6DC9"/>
    <w:rsid w:val="00F02498"/>
    <w:rsid w:val="00F13434"/>
    <w:rsid w:val="00F138A4"/>
    <w:rsid w:val="00F15B35"/>
    <w:rsid w:val="00F21644"/>
    <w:rsid w:val="00F216A8"/>
    <w:rsid w:val="00F23362"/>
    <w:rsid w:val="00F24ED1"/>
    <w:rsid w:val="00F27C9D"/>
    <w:rsid w:val="00F3082B"/>
    <w:rsid w:val="00F30EF2"/>
    <w:rsid w:val="00F32809"/>
    <w:rsid w:val="00F340FF"/>
    <w:rsid w:val="00F375DE"/>
    <w:rsid w:val="00F404DD"/>
    <w:rsid w:val="00F429FB"/>
    <w:rsid w:val="00F45D4F"/>
    <w:rsid w:val="00F638E4"/>
    <w:rsid w:val="00F63AEE"/>
    <w:rsid w:val="00F63EFC"/>
    <w:rsid w:val="00F822FA"/>
    <w:rsid w:val="00F837BA"/>
    <w:rsid w:val="00F83A3B"/>
    <w:rsid w:val="00F919E9"/>
    <w:rsid w:val="00F93D87"/>
    <w:rsid w:val="00FB52D9"/>
    <w:rsid w:val="00FB65C4"/>
    <w:rsid w:val="00FC1447"/>
    <w:rsid w:val="00FC2E2F"/>
    <w:rsid w:val="00FC69BF"/>
    <w:rsid w:val="00FD1FCE"/>
    <w:rsid w:val="00FD24DB"/>
    <w:rsid w:val="00FD77F0"/>
    <w:rsid w:val="00FE2F28"/>
    <w:rsid w:val="00FE671A"/>
    <w:rsid w:val="00FF00DE"/>
    <w:rsid w:val="00FF52BE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1C0442"/>
  </w:style>
  <w:style w:type="paragraph" w:styleId="1">
    <w:name w:val="heading 1"/>
    <w:basedOn w:val="a"/>
    <w:next w:val="a"/>
    <w:link w:val="10"/>
    <w:uiPriority w:val="99"/>
    <w:qFormat/>
    <w:rsid w:val="001C0442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C0442"/>
    <w:pPr>
      <w:keepNext/>
      <w:jc w:val="right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D3B76"/>
    <w:pPr>
      <w:keepNext/>
      <w:keepLines/>
      <w:spacing w:before="40"/>
      <w:outlineLvl w:val="2"/>
    </w:pPr>
    <w:rPr>
      <w:rFonts w:ascii="Cambria" w:hAnsi="Cambria" w:cs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qFormat/>
    <w:locked/>
    <w:rsid w:val="005D18C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C5934"/>
    <w:rPr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61E3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8D3B76"/>
    <w:rPr>
      <w:rFonts w:ascii="Cambria" w:hAnsi="Cambria" w:cs="Cambria"/>
      <w:color w:val="243F60"/>
      <w:sz w:val="24"/>
      <w:szCs w:val="24"/>
    </w:rPr>
  </w:style>
  <w:style w:type="paragraph" w:styleId="a3">
    <w:name w:val="Body Text Indent"/>
    <w:basedOn w:val="a"/>
    <w:link w:val="a4"/>
    <w:uiPriority w:val="99"/>
    <w:rsid w:val="001C0442"/>
    <w:pPr>
      <w:ind w:firstLine="72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875C9"/>
    <w:rPr>
      <w:sz w:val="24"/>
      <w:szCs w:val="24"/>
    </w:rPr>
  </w:style>
  <w:style w:type="paragraph" w:styleId="a5">
    <w:name w:val="Body Text"/>
    <w:basedOn w:val="a"/>
    <w:link w:val="a6"/>
    <w:uiPriority w:val="99"/>
    <w:rsid w:val="001C0442"/>
    <w:pPr>
      <w:jc w:val="center"/>
    </w:pPr>
    <w:rPr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761E34"/>
    <w:rPr>
      <w:sz w:val="20"/>
      <w:szCs w:val="20"/>
    </w:rPr>
  </w:style>
  <w:style w:type="paragraph" w:styleId="a7">
    <w:name w:val="Title"/>
    <w:basedOn w:val="a"/>
    <w:link w:val="a8"/>
    <w:uiPriority w:val="99"/>
    <w:qFormat/>
    <w:rsid w:val="001C0442"/>
    <w:pPr>
      <w:jc w:val="center"/>
    </w:pPr>
    <w:rPr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761E3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9">
    <w:name w:val="Hyperlink"/>
    <w:basedOn w:val="a0"/>
    <w:uiPriority w:val="99"/>
    <w:rsid w:val="001C0442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534B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1E34"/>
    <w:rPr>
      <w:sz w:val="20"/>
      <w:szCs w:val="20"/>
    </w:rPr>
  </w:style>
  <w:style w:type="character" w:styleId="ac">
    <w:name w:val="page number"/>
    <w:basedOn w:val="a0"/>
    <w:uiPriority w:val="99"/>
    <w:rsid w:val="00534BCA"/>
  </w:style>
  <w:style w:type="paragraph" w:styleId="ad">
    <w:name w:val="Balloon Text"/>
    <w:basedOn w:val="a"/>
    <w:link w:val="ae"/>
    <w:uiPriority w:val="99"/>
    <w:semiHidden/>
    <w:rsid w:val="00D3236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D32366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D32366"/>
    <w:rPr>
      <w:color w:val="808080"/>
    </w:rPr>
  </w:style>
  <w:style w:type="paragraph" w:customStyle="1" w:styleId="ConsPlusNormal">
    <w:name w:val="ConsPlusNormal"/>
    <w:uiPriority w:val="99"/>
    <w:rsid w:val="00DB41B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Обычный1"/>
    <w:uiPriority w:val="99"/>
    <w:rsid w:val="00940041"/>
    <w:pPr>
      <w:widowControl w:val="0"/>
      <w:snapToGrid w:val="0"/>
      <w:spacing w:line="300" w:lineRule="auto"/>
      <w:ind w:firstLine="700"/>
      <w:jc w:val="both"/>
    </w:pPr>
    <w:rPr>
      <w:sz w:val="22"/>
      <w:szCs w:val="22"/>
    </w:rPr>
  </w:style>
  <w:style w:type="paragraph" w:customStyle="1" w:styleId="21">
    <w:name w:val="Обычный2"/>
    <w:uiPriority w:val="99"/>
    <w:rsid w:val="009E2D58"/>
    <w:rPr>
      <w:sz w:val="24"/>
      <w:szCs w:val="24"/>
    </w:rPr>
  </w:style>
  <w:style w:type="paragraph" w:styleId="af0">
    <w:name w:val="List Paragraph"/>
    <w:basedOn w:val="a"/>
    <w:uiPriority w:val="34"/>
    <w:qFormat/>
    <w:rsid w:val="00B942F3"/>
    <w:pPr>
      <w:ind w:left="720"/>
    </w:pPr>
  </w:style>
  <w:style w:type="paragraph" w:customStyle="1" w:styleId="ConsPlusNonformat">
    <w:name w:val="ConsPlusNonformat"/>
    <w:uiPriority w:val="99"/>
    <w:rsid w:val="003219B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No Spacing"/>
    <w:uiPriority w:val="99"/>
    <w:qFormat/>
    <w:rsid w:val="00581864"/>
    <w:rPr>
      <w:rFonts w:ascii="Calibri" w:hAnsi="Calibri" w:cs="Calibri"/>
      <w:sz w:val="22"/>
      <w:szCs w:val="22"/>
      <w:lang w:eastAsia="en-US"/>
    </w:rPr>
  </w:style>
  <w:style w:type="table" w:styleId="af2">
    <w:name w:val="Table Grid"/>
    <w:basedOn w:val="a1"/>
    <w:uiPriority w:val="59"/>
    <w:rsid w:val="00782271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Абзац списка1"/>
    <w:basedOn w:val="a"/>
    <w:uiPriority w:val="99"/>
    <w:rsid w:val="00B02FA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3">
    <w:name w:val="p3"/>
    <w:basedOn w:val="a"/>
    <w:rsid w:val="002864DB"/>
    <w:pPr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D64D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D64D12"/>
    <w:pPr>
      <w:widowControl w:val="0"/>
      <w:autoSpaceDE w:val="0"/>
      <w:autoSpaceDN w:val="0"/>
      <w:adjustRightInd w:val="0"/>
      <w:spacing w:line="482" w:lineRule="exact"/>
      <w:ind w:firstLine="682"/>
      <w:jc w:val="both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D64D12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D64D12"/>
  </w:style>
  <w:style w:type="paragraph" w:customStyle="1" w:styleId="Style4">
    <w:name w:val="Style4"/>
    <w:basedOn w:val="a"/>
    <w:uiPriority w:val="99"/>
    <w:rsid w:val="000538C1"/>
    <w:pPr>
      <w:widowControl w:val="0"/>
      <w:autoSpaceDE w:val="0"/>
      <w:autoSpaceDN w:val="0"/>
      <w:adjustRightInd w:val="0"/>
      <w:spacing w:line="478" w:lineRule="exact"/>
      <w:ind w:firstLine="835"/>
      <w:jc w:val="both"/>
    </w:pPr>
    <w:rPr>
      <w:sz w:val="24"/>
      <w:szCs w:val="24"/>
    </w:rPr>
  </w:style>
  <w:style w:type="character" w:customStyle="1" w:styleId="FontStyle19">
    <w:name w:val="Font Style19"/>
    <w:basedOn w:val="a0"/>
    <w:uiPriority w:val="99"/>
    <w:rsid w:val="000538C1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0538C1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0538C1"/>
    <w:rPr>
      <w:rFonts w:ascii="Times New Roman" w:hAnsi="Times New Roman" w:cs="Times New Roman"/>
      <w:b/>
      <w:bCs/>
      <w:sz w:val="26"/>
      <w:szCs w:val="26"/>
    </w:rPr>
  </w:style>
  <w:style w:type="paragraph" w:customStyle="1" w:styleId="Iaey">
    <w:name w:val="Ia?ey"/>
    <w:basedOn w:val="a"/>
    <w:rsid w:val="00E0450D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styleId="af3">
    <w:name w:val="footnote text"/>
    <w:basedOn w:val="a"/>
    <w:link w:val="af4"/>
    <w:uiPriority w:val="99"/>
    <w:rsid w:val="00816D98"/>
    <w:rPr>
      <w:rFonts w:eastAsia="Calibri"/>
    </w:rPr>
  </w:style>
  <w:style w:type="character" w:customStyle="1" w:styleId="af4">
    <w:name w:val="Текст сноски Знак"/>
    <w:basedOn w:val="a0"/>
    <w:link w:val="af3"/>
    <w:uiPriority w:val="99"/>
    <w:rsid w:val="00816D98"/>
    <w:rPr>
      <w:rFonts w:eastAsia="Calibri"/>
    </w:rPr>
  </w:style>
  <w:style w:type="character" w:styleId="af5">
    <w:name w:val="footnote reference"/>
    <w:uiPriority w:val="99"/>
    <w:rsid w:val="00816D98"/>
    <w:rPr>
      <w:rFonts w:cs="Times New Roman"/>
      <w:vertAlign w:val="superscript"/>
    </w:rPr>
  </w:style>
  <w:style w:type="character" w:customStyle="1" w:styleId="60">
    <w:name w:val="Заголовок 6 Знак"/>
    <w:basedOn w:val="a0"/>
    <w:link w:val="6"/>
    <w:rsid w:val="005D18C6"/>
    <w:rPr>
      <w:rFonts w:ascii="Calibri" w:hAnsi="Calibri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A97FEF"/>
    <w:rPr>
      <w:rFonts w:ascii="Arial" w:hAnsi="Arial" w:cs="Arial" w:hint="default"/>
      <w:sz w:val="20"/>
      <w:szCs w:val="20"/>
    </w:rPr>
  </w:style>
  <w:style w:type="character" w:customStyle="1" w:styleId="FontStyle107">
    <w:name w:val="Font Style107"/>
    <w:basedOn w:val="a0"/>
    <w:uiPriority w:val="99"/>
    <w:rsid w:val="00244A54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1C0442"/>
  </w:style>
  <w:style w:type="paragraph" w:styleId="1">
    <w:name w:val="heading 1"/>
    <w:basedOn w:val="a"/>
    <w:next w:val="a"/>
    <w:link w:val="10"/>
    <w:uiPriority w:val="99"/>
    <w:qFormat/>
    <w:rsid w:val="001C0442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C0442"/>
    <w:pPr>
      <w:keepNext/>
      <w:jc w:val="right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D3B76"/>
    <w:pPr>
      <w:keepNext/>
      <w:keepLines/>
      <w:spacing w:before="40"/>
      <w:outlineLvl w:val="2"/>
    </w:pPr>
    <w:rPr>
      <w:rFonts w:ascii="Cambria" w:hAnsi="Cambria" w:cs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qFormat/>
    <w:locked/>
    <w:rsid w:val="005D18C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C5934"/>
    <w:rPr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61E3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8D3B76"/>
    <w:rPr>
      <w:rFonts w:ascii="Cambria" w:hAnsi="Cambria" w:cs="Cambria"/>
      <w:color w:val="243F60"/>
      <w:sz w:val="24"/>
      <w:szCs w:val="24"/>
    </w:rPr>
  </w:style>
  <w:style w:type="paragraph" w:styleId="a3">
    <w:name w:val="Body Text Indent"/>
    <w:basedOn w:val="a"/>
    <w:link w:val="a4"/>
    <w:uiPriority w:val="99"/>
    <w:rsid w:val="001C0442"/>
    <w:pPr>
      <w:ind w:firstLine="72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875C9"/>
    <w:rPr>
      <w:sz w:val="24"/>
      <w:szCs w:val="24"/>
    </w:rPr>
  </w:style>
  <w:style w:type="paragraph" w:styleId="a5">
    <w:name w:val="Body Text"/>
    <w:basedOn w:val="a"/>
    <w:link w:val="a6"/>
    <w:uiPriority w:val="99"/>
    <w:rsid w:val="001C0442"/>
    <w:pPr>
      <w:jc w:val="center"/>
    </w:pPr>
    <w:rPr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761E34"/>
    <w:rPr>
      <w:sz w:val="20"/>
      <w:szCs w:val="20"/>
    </w:rPr>
  </w:style>
  <w:style w:type="paragraph" w:styleId="a7">
    <w:name w:val="Title"/>
    <w:basedOn w:val="a"/>
    <w:link w:val="a8"/>
    <w:uiPriority w:val="99"/>
    <w:qFormat/>
    <w:rsid w:val="001C0442"/>
    <w:pPr>
      <w:jc w:val="center"/>
    </w:pPr>
    <w:rPr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761E3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9">
    <w:name w:val="Hyperlink"/>
    <w:basedOn w:val="a0"/>
    <w:uiPriority w:val="99"/>
    <w:rsid w:val="001C0442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534B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1E34"/>
    <w:rPr>
      <w:sz w:val="20"/>
      <w:szCs w:val="20"/>
    </w:rPr>
  </w:style>
  <w:style w:type="character" w:styleId="ac">
    <w:name w:val="page number"/>
    <w:basedOn w:val="a0"/>
    <w:uiPriority w:val="99"/>
    <w:rsid w:val="00534BCA"/>
  </w:style>
  <w:style w:type="paragraph" w:styleId="ad">
    <w:name w:val="Balloon Text"/>
    <w:basedOn w:val="a"/>
    <w:link w:val="ae"/>
    <w:uiPriority w:val="99"/>
    <w:semiHidden/>
    <w:rsid w:val="00D3236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D32366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D32366"/>
    <w:rPr>
      <w:color w:val="808080"/>
    </w:rPr>
  </w:style>
  <w:style w:type="paragraph" w:customStyle="1" w:styleId="ConsPlusNormal">
    <w:name w:val="ConsPlusNormal"/>
    <w:uiPriority w:val="99"/>
    <w:rsid w:val="00DB41B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Обычный1"/>
    <w:uiPriority w:val="99"/>
    <w:rsid w:val="00940041"/>
    <w:pPr>
      <w:widowControl w:val="0"/>
      <w:snapToGrid w:val="0"/>
      <w:spacing w:line="300" w:lineRule="auto"/>
      <w:ind w:firstLine="700"/>
      <w:jc w:val="both"/>
    </w:pPr>
    <w:rPr>
      <w:sz w:val="22"/>
      <w:szCs w:val="22"/>
    </w:rPr>
  </w:style>
  <w:style w:type="paragraph" w:customStyle="1" w:styleId="21">
    <w:name w:val="Обычный2"/>
    <w:uiPriority w:val="99"/>
    <w:rsid w:val="009E2D58"/>
    <w:rPr>
      <w:sz w:val="24"/>
      <w:szCs w:val="24"/>
    </w:rPr>
  </w:style>
  <w:style w:type="paragraph" w:styleId="af0">
    <w:name w:val="List Paragraph"/>
    <w:basedOn w:val="a"/>
    <w:uiPriority w:val="34"/>
    <w:qFormat/>
    <w:rsid w:val="00B942F3"/>
    <w:pPr>
      <w:ind w:left="720"/>
    </w:pPr>
  </w:style>
  <w:style w:type="paragraph" w:customStyle="1" w:styleId="ConsPlusNonformat">
    <w:name w:val="ConsPlusNonformat"/>
    <w:uiPriority w:val="99"/>
    <w:rsid w:val="003219B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No Spacing"/>
    <w:uiPriority w:val="99"/>
    <w:qFormat/>
    <w:rsid w:val="00581864"/>
    <w:rPr>
      <w:rFonts w:ascii="Calibri" w:hAnsi="Calibri" w:cs="Calibri"/>
      <w:sz w:val="22"/>
      <w:szCs w:val="22"/>
      <w:lang w:eastAsia="en-US"/>
    </w:rPr>
  </w:style>
  <w:style w:type="table" w:styleId="af2">
    <w:name w:val="Table Grid"/>
    <w:basedOn w:val="a1"/>
    <w:uiPriority w:val="59"/>
    <w:rsid w:val="00782271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Абзац списка1"/>
    <w:basedOn w:val="a"/>
    <w:uiPriority w:val="99"/>
    <w:rsid w:val="00B02FA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3">
    <w:name w:val="p3"/>
    <w:basedOn w:val="a"/>
    <w:rsid w:val="002864DB"/>
    <w:pPr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D64D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D64D12"/>
    <w:pPr>
      <w:widowControl w:val="0"/>
      <w:autoSpaceDE w:val="0"/>
      <w:autoSpaceDN w:val="0"/>
      <w:adjustRightInd w:val="0"/>
      <w:spacing w:line="482" w:lineRule="exact"/>
      <w:ind w:firstLine="682"/>
      <w:jc w:val="both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D64D12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D64D12"/>
  </w:style>
  <w:style w:type="paragraph" w:customStyle="1" w:styleId="Style4">
    <w:name w:val="Style4"/>
    <w:basedOn w:val="a"/>
    <w:uiPriority w:val="99"/>
    <w:rsid w:val="000538C1"/>
    <w:pPr>
      <w:widowControl w:val="0"/>
      <w:autoSpaceDE w:val="0"/>
      <w:autoSpaceDN w:val="0"/>
      <w:adjustRightInd w:val="0"/>
      <w:spacing w:line="478" w:lineRule="exact"/>
      <w:ind w:firstLine="835"/>
      <w:jc w:val="both"/>
    </w:pPr>
    <w:rPr>
      <w:sz w:val="24"/>
      <w:szCs w:val="24"/>
    </w:rPr>
  </w:style>
  <w:style w:type="character" w:customStyle="1" w:styleId="FontStyle19">
    <w:name w:val="Font Style19"/>
    <w:basedOn w:val="a0"/>
    <w:uiPriority w:val="99"/>
    <w:rsid w:val="000538C1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0538C1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0538C1"/>
    <w:rPr>
      <w:rFonts w:ascii="Times New Roman" w:hAnsi="Times New Roman" w:cs="Times New Roman"/>
      <w:b/>
      <w:bCs/>
      <w:sz w:val="26"/>
      <w:szCs w:val="26"/>
    </w:rPr>
  </w:style>
  <w:style w:type="paragraph" w:customStyle="1" w:styleId="Iaey">
    <w:name w:val="Ia?ey"/>
    <w:basedOn w:val="a"/>
    <w:rsid w:val="00E0450D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styleId="af3">
    <w:name w:val="footnote text"/>
    <w:basedOn w:val="a"/>
    <w:link w:val="af4"/>
    <w:uiPriority w:val="99"/>
    <w:rsid w:val="00816D98"/>
    <w:rPr>
      <w:rFonts w:eastAsia="Calibri"/>
    </w:rPr>
  </w:style>
  <w:style w:type="character" w:customStyle="1" w:styleId="af4">
    <w:name w:val="Текст сноски Знак"/>
    <w:basedOn w:val="a0"/>
    <w:link w:val="af3"/>
    <w:uiPriority w:val="99"/>
    <w:rsid w:val="00816D98"/>
    <w:rPr>
      <w:rFonts w:eastAsia="Calibri"/>
    </w:rPr>
  </w:style>
  <w:style w:type="character" w:styleId="af5">
    <w:name w:val="footnote reference"/>
    <w:uiPriority w:val="99"/>
    <w:rsid w:val="00816D98"/>
    <w:rPr>
      <w:rFonts w:cs="Times New Roman"/>
      <w:vertAlign w:val="superscript"/>
    </w:rPr>
  </w:style>
  <w:style w:type="character" w:customStyle="1" w:styleId="60">
    <w:name w:val="Заголовок 6 Знак"/>
    <w:basedOn w:val="a0"/>
    <w:link w:val="6"/>
    <w:rsid w:val="005D18C6"/>
    <w:rPr>
      <w:rFonts w:ascii="Calibri" w:hAnsi="Calibri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A97FEF"/>
    <w:rPr>
      <w:rFonts w:ascii="Arial" w:hAnsi="Arial" w:cs="Arial" w:hint="default"/>
      <w:sz w:val="20"/>
      <w:szCs w:val="20"/>
    </w:rPr>
  </w:style>
  <w:style w:type="character" w:customStyle="1" w:styleId="FontStyle107">
    <w:name w:val="Font Style107"/>
    <w:basedOn w:val="a0"/>
    <w:uiPriority w:val="99"/>
    <w:rsid w:val="00244A5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5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egov-buryatia.ru/minobr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25E2E-EFD3-4F47-8499-AFB2D8AC1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1187</Words>
  <Characters>6769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АКЭ</vt:lpstr>
      <vt:lpstr>Форма </vt:lpstr>
      <vt:lpstr>Руководителю образовательной организации </vt:lpstr>
      <vt:lpstr/>
    </vt:vector>
  </TitlesOfParts>
  <Company>Государственно-правовое управление</Company>
  <LinksUpToDate>false</LinksUpToDate>
  <CharactersWithSpaces>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АКЭ</dc:title>
  <dc:creator>Вершинин Павел Александрович</dc:creator>
  <dc:description>Исх. № 52-И05.07-</dc:description>
  <cp:lastModifiedBy>Екатерина Владимировна Малеева</cp:lastModifiedBy>
  <cp:revision>2</cp:revision>
  <cp:lastPrinted>2021-01-25T05:43:00Z</cp:lastPrinted>
  <dcterms:created xsi:type="dcterms:W3CDTF">2022-01-31T08:36:00Z</dcterms:created>
  <dcterms:modified xsi:type="dcterms:W3CDTF">2022-01-31T08:36:00Z</dcterms:modified>
</cp:coreProperties>
</file>